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7A41" w14:textId="17D44D6E" w:rsidR="00E8436A" w:rsidRDefault="00DB1F8C" w:rsidP="003A3733">
      <w:pPr>
        <w:spacing w:after="0"/>
        <w:rPr>
          <w:rFonts w:ascii="Helvetica" w:hAnsi="Helvetica" w:cs="Helvetica"/>
          <w:sz w:val="24"/>
          <w:szCs w:val="24"/>
          <w:lang w:val="en-US"/>
        </w:rPr>
      </w:pPr>
      <w:r w:rsidRPr="004231DA">
        <w:rPr>
          <w:rFonts w:ascii="Helvetica" w:hAnsi="Helvetica" w:cs="Helvetica"/>
          <w:sz w:val="24"/>
          <w:szCs w:val="24"/>
          <w:lang w:val="en-US"/>
        </w:rPr>
        <w:t>TEXT</w:t>
      </w:r>
      <w:r w:rsidR="00AF4975">
        <w:rPr>
          <w:rFonts w:ascii="Helvetica" w:hAnsi="Helvetica" w:cs="Helvetica"/>
          <w:sz w:val="24"/>
          <w:szCs w:val="24"/>
          <w:lang w:val="en-US"/>
        </w:rPr>
        <w:t xml:space="preserve"> LJI</w:t>
      </w:r>
    </w:p>
    <w:p w14:paraId="7503CE15" w14:textId="77777777" w:rsidR="00B80150" w:rsidRDefault="00B80150" w:rsidP="003A3733">
      <w:pPr>
        <w:spacing w:after="0"/>
        <w:rPr>
          <w:rFonts w:ascii="Helvetica" w:hAnsi="Helvetica" w:cs="Helvetica"/>
          <w:sz w:val="24"/>
          <w:szCs w:val="24"/>
          <w:lang w:val="en-US"/>
        </w:rPr>
      </w:pPr>
    </w:p>
    <w:p w14:paraId="0C0CB5DA" w14:textId="7DFBED43" w:rsidR="00B80150" w:rsidRPr="00B80150" w:rsidRDefault="00B80150" w:rsidP="003A3733">
      <w:pPr>
        <w:spacing w:after="0"/>
        <w:rPr>
          <w:rFonts w:ascii="Helvetica" w:hAnsi="Helvetica" w:cs="Helvetica"/>
          <w:b/>
          <w:bCs/>
          <w:sz w:val="24"/>
          <w:szCs w:val="24"/>
          <w:lang w:val="en-US"/>
        </w:rPr>
      </w:pPr>
      <w:r w:rsidRPr="00B80150">
        <w:rPr>
          <w:rFonts w:ascii="Helvetica" w:hAnsi="Helvetica" w:cs="Helvetica"/>
          <w:b/>
          <w:bCs/>
          <w:sz w:val="24"/>
          <w:szCs w:val="24"/>
          <w:lang w:val="en-US"/>
        </w:rPr>
        <w:t>$10-billion, 10-year infrastructure airport headache</w:t>
      </w:r>
    </w:p>
    <w:p w14:paraId="7C042931" w14:textId="77777777" w:rsidR="00B80150" w:rsidRDefault="00B80150" w:rsidP="00B80150">
      <w:pPr>
        <w:spacing w:after="0"/>
        <w:rPr>
          <w:rFonts w:ascii="Helvetica" w:hAnsi="Helvetica" w:cs="Helvetica"/>
          <w:sz w:val="24"/>
          <w:szCs w:val="24"/>
          <w:lang w:val="en-US"/>
        </w:rPr>
      </w:pPr>
    </w:p>
    <w:p w14:paraId="1BA09F18" w14:textId="44CA2DCF" w:rsidR="00B80150" w:rsidRDefault="00B80150" w:rsidP="003A3733">
      <w:pPr>
        <w:spacing w:after="0"/>
        <w:rPr>
          <w:rFonts w:ascii="Helvetica" w:hAnsi="Helvetica" w:cs="Helvetica"/>
          <w:sz w:val="24"/>
          <w:szCs w:val="24"/>
          <w:lang w:val="en-US"/>
        </w:rPr>
      </w:pPr>
      <w:r w:rsidRPr="00B80150">
        <w:rPr>
          <w:rFonts w:ascii="Helvetica" w:hAnsi="Helvetica" w:cs="Helvetica"/>
          <w:sz w:val="24"/>
          <w:szCs w:val="24"/>
          <w:lang w:val="en-US"/>
        </w:rPr>
        <w:t xml:space="preserve">You thought </w:t>
      </w:r>
      <w:proofErr w:type="gramStart"/>
      <w:r w:rsidRPr="00B80150">
        <w:rPr>
          <w:rFonts w:ascii="Helvetica" w:hAnsi="Helvetica" w:cs="Helvetica"/>
          <w:sz w:val="24"/>
          <w:szCs w:val="24"/>
          <w:lang w:val="en-US"/>
        </w:rPr>
        <w:t>getting</w:t>
      </w:r>
      <w:proofErr w:type="gramEnd"/>
      <w:r w:rsidRPr="00B80150">
        <w:rPr>
          <w:rFonts w:ascii="Helvetica" w:hAnsi="Helvetica" w:cs="Helvetica"/>
          <w:sz w:val="24"/>
          <w:szCs w:val="24"/>
          <w:lang w:val="en-US"/>
        </w:rPr>
        <w:t xml:space="preserve"> the airport was already a challenge to reach? Well, the orange cone festival is about to go on hyper-drive! Montréal–Trudeau International Airport (YUL) recorded the fastest passenger traffic growth among Canada’s major </w:t>
      </w:r>
      <w:proofErr w:type="gramStart"/>
      <w:r w:rsidRPr="00B80150">
        <w:rPr>
          <w:rFonts w:ascii="Helvetica" w:hAnsi="Helvetica" w:cs="Helvetica"/>
          <w:sz w:val="24"/>
          <w:szCs w:val="24"/>
          <w:lang w:val="en-US"/>
        </w:rPr>
        <w:t>airports</w:t>
      </w:r>
      <w:proofErr w:type="gramEnd"/>
      <w:r w:rsidRPr="00B80150">
        <w:rPr>
          <w:rFonts w:ascii="Helvetica" w:hAnsi="Helvetica" w:cs="Helvetica"/>
          <w:sz w:val="24"/>
          <w:szCs w:val="24"/>
          <w:lang w:val="en-US"/>
        </w:rPr>
        <w:t xml:space="preserve"> and the ADM has launched projects outlined in its Flight Plan 2028–2035 to answer the demand.</w:t>
      </w:r>
    </w:p>
    <w:p w14:paraId="2F63608D" w14:textId="77777777" w:rsidR="00B80150" w:rsidRDefault="00B80150" w:rsidP="003A3733">
      <w:pPr>
        <w:spacing w:after="0"/>
        <w:rPr>
          <w:rFonts w:ascii="Helvetica" w:hAnsi="Helvetica" w:cs="Helvetica"/>
          <w:sz w:val="24"/>
          <w:szCs w:val="24"/>
          <w:lang w:val="en-US"/>
        </w:rPr>
      </w:pPr>
    </w:p>
    <w:p w14:paraId="09AEEDFC" w14:textId="77777777" w:rsidR="00B80150" w:rsidRPr="00B80150" w:rsidRDefault="00B80150" w:rsidP="00B80150">
      <w:pPr>
        <w:spacing w:after="0"/>
        <w:rPr>
          <w:rFonts w:ascii="Helvetica" w:hAnsi="Helvetica" w:cs="Helvetica"/>
          <w:b/>
          <w:bCs/>
          <w:sz w:val="24"/>
          <w:szCs w:val="24"/>
          <w:lang w:val="en-US"/>
        </w:rPr>
      </w:pPr>
      <w:r w:rsidRPr="00B80150">
        <w:rPr>
          <w:rFonts w:ascii="Helvetica" w:hAnsi="Helvetica" w:cs="Helvetica"/>
          <w:b/>
          <w:bCs/>
          <w:sz w:val="24"/>
          <w:szCs w:val="24"/>
          <w:lang w:val="en-US"/>
        </w:rPr>
        <w:t>By Jeremy Zafran</w:t>
      </w:r>
    </w:p>
    <w:p w14:paraId="3198E8A1" w14:textId="39C345FB" w:rsidR="00B80150" w:rsidRPr="00B80150" w:rsidRDefault="00B80150" w:rsidP="00B80150">
      <w:pPr>
        <w:spacing w:after="0"/>
        <w:rPr>
          <w:rFonts w:ascii="Helvetica" w:hAnsi="Helvetica" w:cs="Helvetica"/>
          <w:b/>
          <w:bCs/>
          <w:sz w:val="24"/>
          <w:szCs w:val="24"/>
          <w:lang w:val="en-US"/>
        </w:rPr>
      </w:pPr>
      <w:r w:rsidRPr="00B80150">
        <w:rPr>
          <w:rFonts w:ascii="Helvetica" w:hAnsi="Helvetica" w:cs="Helvetica"/>
          <w:b/>
          <w:bCs/>
          <w:sz w:val="24"/>
          <w:szCs w:val="24"/>
          <w:lang w:val="en-US"/>
        </w:rPr>
        <w:t>The Suburban</w:t>
      </w:r>
      <w:r>
        <w:rPr>
          <w:rFonts w:ascii="Helvetica" w:hAnsi="Helvetica" w:cs="Helvetica"/>
          <w:b/>
          <w:bCs/>
          <w:sz w:val="24"/>
          <w:szCs w:val="24"/>
          <w:lang w:val="en-US"/>
        </w:rPr>
        <w:t xml:space="preserve"> — LJI</w:t>
      </w:r>
    </w:p>
    <w:p w14:paraId="671F1B3C" w14:textId="77777777" w:rsidR="00B80150" w:rsidRDefault="00B80150" w:rsidP="00B80150">
      <w:pPr>
        <w:spacing w:after="0"/>
        <w:rPr>
          <w:rFonts w:ascii="Helvetica" w:hAnsi="Helvetica" w:cs="Helvetica"/>
          <w:sz w:val="24"/>
          <w:szCs w:val="24"/>
          <w:lang w:val="en-US"/>
        </w:rPr>
      </w:pPr>
    </w:p>
    <w:p w14:paraId="23F414D1" w14:textId="77777777" w:rsidR="00B80150" w:rsidRPr="00B80150" w:rsidRDefault="00B80150" w:rsidP="00B80150">
      <w:pPr>
        <w:spacing w:after="0"/>
        <w:rPr>
          <w:rFonts w:ascii="Helvetica" w:hAnsi="Helvetica" w:cs="Helvetica"/>
          <w:sz w:val="24"/>
          <w:szCs w:val="24"/>
          <w:lang w:val="en-US"/>
        </w:rPr>
      </w:pPr>
      <w:r w:rsidRPr="00B80150">
        <w:rPr>
          <w:rFonts w:ascii="Helvetica" w:hAnsi="Helvetica" w:cs="Helvetica"/>
          <w:sz w:val="24"/>
          <w:szCs w:val="24"/>
          <w:lang w:val="en-US"/>
        </w:rPr>
        <w:t xml:space="preserve">You thought </w:t>
      </w:r>
      <w:proofErr w:type="gramStart"/>
      <w:r w:rsidRPr="00B80150">
        <w:rPr>
          <w:rFonts w:ascii="Helvetica" w:hAnsi="Helvetica" w:cs="Helvetica"/>
          <w:sz w:val="24"/>
          <w:szCs w:val="24"/>
          <w:lang w:val="en-US"/>
        </w:rPr>
        <w:t>getting</w:t>
      </w:r>
      <w:proofErr w:type="gramEnd"/>
      <w:r w:rsidRPr="00B80150">
        <w:rPr>
          <w:rFonts w:ascii="Helvetica" w:hAnsi="Helvetica" w:cs="Helvetica"/>
          <w:sz w:val="24"/>
          <w:szCs w:val="24"/>
          <w:lang w:val="en-US"/>
        </w:rPr>
        <w:t xml:space="preserve"> the airport was already a challenge to reach? Well, the orange cone festival is about to go on hyper-drive! Montréal–Trudeau International Airport (YUL) recorded the fastest passenger traffic growth among Canada’s major </w:t>
      </w:r>
      <w:proofErr w:type="gramStart"/>
      <w:r w:rsidRPr="00B80150">
        <w:rPr>
          <w:rFonts w:ascii="Helvetica" w:hAnsi="Helvetica" w:cs="Helvetica"/>
          <w:sz w:val="24"/>
          <w:szCs w:val="24"/>
          <w:lang w:val="en-US"/>
        </w:rPr>
        <w:t>airports</w:t>
      </w:r>
      <w:proofErr w:type="gramEnd"/>
      <w:r w:rsidRPr="00B80150">
        <w:rPr>
          <w:rFonts w:ascii="Helvetica" w:hAnsi="Helvetica" w:cs="Helvetica"/>
          <w:sz w:val="24"/>
          <w:szCs w:val="24"/>
          <w:lang w:val="en-US"/>
        </w:rPr>
        <w:t xml:space="preserve"> and the ADM has launched projects outlined in its Flight Plan 2028–2035 to answer the demand.</w:t>
      </w:r>
    </w:p>
    <w:p w14:paraId="65CF58AF" w14:textId="77777777" w:rsidR="00B80150" w:rsidRPr="00B80150" w:rsidRDefault="00B80150" w:rsidP="00B80150">
      <w:pPr>
        <w:spacing w:after="0"/>
        <w:rPr>
          <w:rFonts w:ascii="Helvetica" w:hAnsi="Helvetica" w:cs="Helvetica"/>
          <w:sz w:val="24"/>
          <w:szCs w:val="24"/>
          <w:lang w:val="en-US"/>
        </w:rPr>
      </w:pPr>
    </w:p>
    <w:p w14:paraId="5E8A2BB5" w14:textId="77777777" w:rsidR="00B80150" w:rsidRPr="00B80150" w:rsidRDefault="00B80150" w:rsidP="00B80150">
      <w:pPr>
        <w:spacing w:after="0"/>
        <w:rPr>
          <w:rFonts w:ascii="Helvetica" w:hAnsi="Helvetica" w:cs="Helvetica"/>
          <w:sz w:val="24"/>
          <w:szCs w:val="24"/>
          <w:lang w:val="en-US"/>
        </w:rPr>
      </w:pPr>
      <w:r w:rsidRPr="00B80150">
        <w:rPr>
          <w:rFonts w:ascii="Helvetica" w:hAnsi="Helvetica" w:cs="Helvetica"/>
          <w:sz w:val="24"/>
          <w:szCs w:val="24"/>
          <w:lang w:val="en-US"/>
        </w:rPr>
        <w:t xml:space="preserve">The </w:t>
      </w:r>
      <w:proofErr w:type="spellStart"/>
      <w:r w:rsidRPr="00B80150">
        <w:rPr>
          <w:rFonts w:ascii="Helvetica" w:hAnsi="Helvetica" w:cs="Helvetica"/>
          <w:sz w:val="24"/>
          <w:szCs w:val="24"/>
          <w:lang w:val="en-US"/>
        </w:rPr>
        <w:t>Aéroports</w:t>
      </w:r>
      <w:proofErr w:type="spellEnd"/>
      <w:r w:rsidRPr="00B80150">
        <w:rPr>
          <w:rFonts w:ascii="Helvetica" w:hAnsi="Helvetica" w:cs="Helvetica"/>
          <w:sz w:val="24"/>
          <w:szCs w:val="24"/>
          <w:lang w:val="en-US"/>
        </w:rPr>
        <w:t xml:space="preserve"> de Montréal (ADMTL) announced $10-billion, 10-year infrastructure modernization program will make YUL a more accessible and better-connected airport. With passenger volumes expected to reach 25 million by 2028 and between 30 and 35 million by 2035, the projects to be carried out over the coming years will ensure that YUL can support future growth, maintain operational efficiency, and deliver an enhanced experience for all airport users. Changes to the road network and parking lots around Trudeau airport are sure to cause headaches for anyone parking on-site and while picking up or dropping people off for their flights.</w:t>
      </w:r>
    </w:p>
    <w:p w14:paraId="75BB9B70" w14:textId="77777777" w:rsidR="00B80150" w:rsidRPr="00B80150" w:rsidRDefault="00B80150" w:rsidP="00B80150">
      <w:pPr>
        <w:spacing w:after="0"/>
        <w:rPr>
          <w:rFonts w:ascii="Helvetica" w:hAnsi="Helvetica" w:cs="Helvetica"/>
          <w:sz w:val="24"/>
          <w:szCs w:val="24"/>
          <w:lang w:val="en-US"/>
        </w:rPr>
      </w:pPr>
    </w:p>
    <w:p w14:paraId="39470BFA" w14:textId="77777777" w:rsidR="00B80150" w:rsidRPr="00B80150" w:rsidRDefault="00B80150" w:rsidP="00B80150">
      <w:pPr>
        <w:spacing w:after="0"/>
        <w:rPr>
          <w:rFonts w:ascii="Helvetica" w:hAnsi="Helvetica" w:cs="Helvetica"/>
          <w:sz w:val="24"/>
          <w:szCs w:val="24"/>
          <w:lang w:val="en-US"/>
        </w:rPr>
      </w:pPr>
      <w:r w:rsidRPr="00B80150">
        <w:rPr>
          <w:rFonts w:ascii="Helvetica" w:hAnsi="Helvetica" w:cs="Helvetica"/>
          <w:sz w:val="24"/>
          <w:szCs w:val="24"/>
          <w:lang w:val="en-US"/>
        </w:rPr>
        <w:t xml:space="preserve">YUL is undergoing major changes, the ADMTL says, “to better serve its users,” so all passengers are strongly advised to plan their visit and arrive at the airport at least three hours before their flight’s departure time, regardless of their destination. Additionally, due to the permanent closure of the multi-level parking facility and P5 </w:t>
      </w:r>
      <w:proofErr w:type="spellStart"/>
      <w:r w:rsidRPr="00B80150">
        <w:rPr>
          <w:rFonts w:ascii="Helvetica" w:hAnsi="Helvetica" w:cs="Helvetica"/>
          <w:sz w:val="24"/>
          <w:szCs w:val="24"/>
          <w:lang w:val="en-US"/>
        </w:rPr>
        <w:t>EconoParc</w:t>
      </w:r>
      <w:proofErr w:type="spellEnd"/>
      <w:r w:rsidRPr="00B80150">
        <w:rPr>
          <w:rFonts w:ascii="Helvetica" w:hAnsi="Helvetica" w:cs="Helvetica"/>
          <w:sz w:val="24"/>
          <w:szCs w:val="24"/>
          <w:lang w:val="en-US"/>
        </w:rPr>
        <w:t>, the number of available parking spaces at YUL has decreased. During this busy period, passengers must check the current occupancy of available parking lots online and reserve their place to secure it. Those who have not reserved a parking space should consider alternative transportation options, as there may be no parking available upon arrival.</w:t>
      </w:r>
    </w:p>
    <w:p w14:paraId="75A34C0F" w14:textId="77777777" w:rsidR="00B80150" w:rsidRPr="00B80150" w:rsidRDefault="00B80150" w:rsidP="00B80150">
      <w:pPr>
        <w:spacing w:after="0"/>
        <w:rPr>
          <w:rFonts w:ascii="Helvetica" w:hAnsi="Helvetica" w:cs="Helvetica"/>
          <w:sz w:val="24"/>
          <w:szCs w:val="24"/>
          <w:lang w:val="en-US"/>
        </w:rPr>
      </w:pPr>
    </w:p>
    <w:p w14:paraId="14A9DE47" w14:textId="77777777" w:rsidR="00B80150" w:rsidRPr="00B80150" w:rsidRDefault="00B80150" w:rsidP="00B80150">
      <w:pPr>
        <w:spacing w:after="0"/>
        <w:rPr>
          <w:rFonts w:ascii="Helvetica" w:hAnsi="Helvetica" w:cs="Helvetica"/>
          <w:sz w:val="24"/>
          <w:szCs w:val="24"/>
          <w:lang w:val="en-US"/>
        </w:rPr>
      </w:pPr>
      <w:r w:rsidRPr="00B80150">
        <w:rPr>
          <w:rFonts w:ascii="Helvetica" w:hAnsi="Helvetica" w:cs="Helvetica"/>
          <w:sz w:val="24"/>
          <w:szCs w:val="24"/>
          <w:lang w:val="en-US"/>
        </w:rPr>
        <w:t>The airport’s current five-</w:t>
      </w:r>
      <w:proofErr w:type="spellStart"/>
      <w:r w:rsidRPr="00B80150">
        <w:rPr>
          <w:rFonts w:ascii="Helvetica" w:hAnsi="Helvetica" w:cs="Helvetica"/>
          <w:sz w:val="24"/>
          <w:szCs w:val="24"/>
          <w:lang w:val="en-US"/>
        </w:rPr>
        <w:t>storey</w:t>
      </w:r>
      <w:proofErr w:type="spellEnd"/>
      <w:r w:rsidRPr="00B80150">
        <w:rPr>
          <w:rFonts w:ascii="Helvetica" w:hAnsi="Helvetica" w:cs="Helvetica"/>
          <w:sz w:val="24"/>
          <w:szCs w:val="24"/>
          <w:lang w:val="en-US"/>
        </w:rPr>
        <w:t xml:space="preserve"> structure that had place for over 5,000 cars was condemned in October. First</w:t>
      </w:r>
      <w:proofErr w:type="gramStart"/>
      <w:r w:rsidRPr="00B80150">
        <w:rPr>
          <w:rFonts w:ascii="Helvetica" w:hAnsi="Helvetica" w:cs="Helvetica"/>
          <w:sz w:val="24"/>
          <w:szCs w:val="24"/>
          <w:lang w:val="en-US"/>
        </w:rPr>
        <w:t xml:space="preserve"> built</w:t>
      </w:r>
      <w:proofErr w:type="gramEnd"/>
      <w:r w:rsidRPr="00B80150">
        <w:rPr>
          <w:rFonts w:ascii="Helvetica" w:hAnsi="Helvetica" w:cs="Helvetica"/>
          <w:sz w:val="24"/>
          <w:szCs w:val="24"/>
          <w:lang w:val="en-US"/>
        </w:rPr>
        <w:t xml:space="preserve"> in the </w:t>
      </w:r>
      <w:proofErr w:type="gramStart"/>
      <w:r w:rsidRPr="00B80150">
        <w:rPr>
          <w:rFonts w:ascii="Helvetica" w:hAnsi="Helvetica" w:cs="Helvetica"/>
          <w:sz w:val="24"/>
          <w:szCs w:val="24"/>
          <w:lang w:val="en-US"/>
        </w:rPr>
        <w:t>1960s, and</w:t>
      </w:r>
      <w:proofErr w:type="gramEnd"/>
      <w:r w:rsidRPr="00B80150">
        <w:rPr>
          <w:rFonts w:ascii="Helvetica" w:hAnsi="Helvetica" w:cs="Helvetica"/>
          <w:sz w:val="24"/>
          <w:szCs w:val="24"/>
          <w:lang w:val="en-US"/>
        </w:rPr>
        <w:t xml:space="preserve"> will see </w:t>
      </w:r>
      <w:proofErr w:type="gramStart"/>
      <w:r w:rsidRPr="00B80150">
        <w:rPr>
          <w:rFonts w:ascii="Helvetica" w:hAnsi="Helvetica" w:cs="Helvetica"/>
          <w:sz w:val="24"/>
          <w:szCs w:val="24"/>
          <w:lang w:val="en-US"/>
        </w:rPr>
        <w:t>it’s</w:t>
      </w:r>
      <w:proofErr w:type="gramEnd"/>
      <w:r w:rsidRPr="00B80150">
        <w:rPr>
          <w:rFonts w:ascii="Helvetica" w:hAnsi="Helvetica" w:cs="Helvetica"/>
          <w:sz w:val="24"/>
          <w:szCs w:val="24"/>
          <w:lang w:val="en-US"/>
        </w:rPr>
        <w:t xml:space="preserve"> lifeline end when it is demolished in 2026. That removal and replacement, the ADMTL </w:t>
      </w:r>
      <w:proofErr w:type="gramStart"/>
      <w:r w:rsidRPr="00B80150">
        <w:rPr>
          <w:rFonts w:ascii="Helvetica" w:hAnsi="Helvetica" w:cs="Helvetica"/>
          <w:sz w:val="24"/>
          <w:szCs w:val="24"/>
          <w:lang w:val="en-US"/>
        </w:rPr>
        <w:t>admits</w:t>
      </w:r>
      <w:proofErr w:type="gramEnd"/>
      <w:r w:rsidRPr="00B80150">
        <w:rPr>
          <w:rFonts w:ascii="Helvetica" w:hAnsi="Helvetica" w:cs="Helvetica"/>
          <w:sz w:val="24"/>
          <w:szCs w:val="24"/>
          <w:lang w:val="en-US"/>
        </w:rPr>
        <w:t xml:space="preserve"> will take upwards of 6 years to complete.</w:t>
      </w:r>
    </w:p>
    <w:p w14:paraId="53C102F6" w14:textId="77777777" w:rsidR="00B80150" w:rsidRPr="00B80150" w:rsidRDefault="00B80150" w:rsidP="00B80150">
      <w:pPr>
        <w:spacing w:after="0"/>
        <w:rPr>
          <w:rFonts w:ascii="Helvetica" w:hAnsi="Helvetica" w:cs="Helvetica"/>
          <w:sz w:val="24"/>
          <w:szCs w:val="24"/>
          <w:lang w:val="en-US"/>
        </w:rPr>
      </w:pPr>
    </w:p>
    <w:p w14:paraId="2E9B87E9" w14:textId="77777777" w:rsidR="00B80150" w:rsidRPr="00B80150" w:rsidRDefault="00B80150" w:rsidP="00B80150">
      <w:pPr>
        <w:spacing w:after="0"/>
        <w:rPr>
          <w:rFonts w:ascii="Helvetica" w:hAnsi="Helvetica" w:cs="Helvetica"/>
          <w:sz w:val="24"/>
          <w:szCs w:val="24"/>
          <w:lang w:val="en-US"/>
        </w:rPr>
      </w:pPr>
      <w:r w:rsidRPr="00B80150">
        <w:rPr>
          <w:rFonts w:ascii="Helvetica" w:hAnsi="Helvetica" w:cs="Helvetica"/>
          <w:sz w:val="24"/>
          <w:szCs w:val="24"/>
          <w:lang w:val="en-US"/>
        </w:rPr>
        <w:t>Until the new parking structure is completed, parking is sure to be difficult around the airport. Even though some additional parking has been built, the airport is still down about 25 per cent of its parking spaces. Following the closure of the multi-level parking facility and the P5 lot at YUL Montréal-Trudeau International Airport, the airport authority is advising passengers and commuters that the parking rates on the airport site will be as follows as of February 1, 2026:{/div}</w:t>
      </w:r>
    </w:p>
    <w:p w14:paraId="1FB9C8BE" w14:textId="77777777" w:rsidR="00B80150" w:rsidRPr="00B80150" w:rsidRDefault="00B80150" w:rsidP="00B80150">
      <w:pPr>
        <w:spacing w:after="0"/>
        <w:rPr>
          <w:rFonts w:ascii="Helvetica" w:hAnsi="Helvetica" w:cs="Helvetica"/>
          <w:sz w:val="24"/>
          <w:szCs w:val="24"/>
          <w:lang w:val="en-US"/>
        </w:rPr>
      </w:pPr>
    </w:p>
    <w:p w14:paraId="3556E55C" w14:textId="77777777" w:rsidR="00B80150" w:rsidRPr="00B80150" w:rsidRDefault="00B80150" w:rsidP="00B80150">
      <w:pPr>
        <w:spacing w:after="0"/>
        <w:rPr>
          <w:rFonts w:ascii="Helvetica" w:hAnsi="Helvetica" w:cs="Helvetica"/>
          <w:sz w:val="24"/>
          <w:szCs w:val="24"/>
          <w:lang w:val="en-US"/>
        </w:rPr>
      </w:pPr>
      <w:r w:rsidRPr="00B80150">
        <w:rPr>
          <w:rFonts w:ascii="Helvetica" w:hAnsi="Helvetica" w:cs="Helvetica"/>
          <w:sz w:val="24"/>
          <w:szCs w:val="24"/>
          <w:lang w:val="en-US"/>
        </w:rPr>
        <w:t>Parking lots Rates Per 20 minutes: Short Term (</w:t>
      </w:r>
      <w:proofErr w:type="spellStart"/>
      <w:r w:rsidRPr="00B80150">
        <w:rPr>
          <w:rFonts w:ascii="Helvetica" w:hAnsi="Helvetica" w:cs="Helvetica"/>
          <w:sz w:val="24"/>
          <w:szCs w:val="24"/>
          <w:lang w:val="en-US"/>
        </w:rPr>
        <w:t>HotelParc</w:t>
      </w:r>
      <w:proofErr w:type="spellEnd"/>
      <w:r w:rsidRPr="00B80150">
        <w:rPr>
          <w:rFonts w:ascii="Helvetica" w:hAnsi="Helvetica" w:cs="Helvetica"/>
          <w:sz w:val="24"/>
          <w:szCs w:val="24"/>
          <w:lang w:val="en-US"/>
        </w:rPr>
        <w:t xml:space="preserve">), </w:t>
      </w:r>
      <w:proofErr w:type="spellStart"/>
      <w:r w:rsidRPr="00B80150">
        <w:rPr>
          <w:rFonts w:ascii="Helvetica" w:hAnsi="Helvetica" w:cs="Helvetica"/>
          <w:sz w:val="24"/>
          <w:szCs w:val="24"/>
          <w:lang w:val="en-US"/>
        </w:rPr>
        <w:t>EconoParc</w:t>
      </w:r>
      <w:proofErr w:type="spellEnd"/>
      <w:r w:rsidRPr="00B80150">
        <w:rPr>
          <w:rFonts w:ascii="Helvetica" w:hAnsi="Helvetica" w:cs="Helvetica"/>
          <w:sz w:val="24"/>
          <w:szCs w:val="24"/>
          <w:lang w:val="en-US"/>
        </w:rPr>
        <w:t xml:space="preserve"> P4, and </w:t>
      </w:r>
      <w:proofErr w:type="spellStart"/>
      <w:r w:rsidRPr="00B80150">
        <w:rPr>
          <w:rFonts w:ascii="Helvetica" w:hAnsi="Helvetica" w:cs="Helvetica"/>
          <w:sz w:val="24"/>
          <w:szCs w:val="24"/>
          <w:lang w:val="en-US"/>
        </w:rPr>
        <w:t>EconoParc</w:t>
      </w:r>
      <w:proofErr w:type="spellEnd"/>
      <w:r w:rsidRPr="00B80150">
        <w:rPr>
          <w:rFonts w:ascii="Helvetica" w:hAnsi="Helvetica" w:cs="Helvetica"/>
          <w:sz w:val="24"/>
          <w:szCs w:val="24"/>
          <w:lang w:val="en-US"/>
        </w:rPr>
        <w:t xml:space="preserve"> </w:t>
      </w:r>
      <w:proofErr w:type="spellStart"/>
      <w:r w:rsidRPr="00B80150">
        <w:rPr>
          <w:rFonts w:ascii="Helvetica" w:hAnsi="Helvetica" w:cs="Helvetica"/>
          <w:sz w:val="24"/>
          <w:szCs w:val="24"/>
          <w:lang w:val="en-US"/>
        </w:rPr>
        <w:t>AeroParc</w:t>
      </w:r>
      <w:proofErr w:type="spellEnd"/>
      <w:r w:rsidRPr="00B80150">
        <w:rPr>
          <w:rFonts w:ascii="Helvetica" w:hAnsi="Helvetica" w:cs="Helvetica"/>
          <w:sz w:val="24"/>
          <w:szCs w:val="24"/>
          <w:lang w:val="en-US"/>
        </w:rPr>
        <w:t xml:space="preserve"> (A1/A2): $8; the </w:t>
      </w:r>
      <w:proofErr w:type="spellStart"/>
      <w:r w:rsidRPr="00B80150">
        <w:rPr>
          <w:rFonts w:ascii="Helvetica" w:hAnsi="Helvetica" w:cs="Helvetica"/>
          <w:sz w:val="24"/>
          <w:szCs w:val="24"/>
          <w:lang w:val="en-US"/>
        </w:rPr>
        <w:t>CellParc</w:t>
      </w:r>
      <w:proofErr w:type="spellEnd"/>
      <w:r w:rsidRPr="00B80150">
        <w:rPr>
          <w:rFonts w:ascii="Helvetica" w:hAnsi="Helvetica" w:cs="Helvetica"/>
          <w:sz w:val="24"/>
          <w:szCs w:val="24"/>
          <w:lang w:val="en-US"/>
        </w:rPr>
        <w:t xml:space="preserve"> will be Free. As for the ‘Per day Maximum’: </w:t>
      </w:r>
      <w:proofErr w:type="spellStart"/>
      <w:r w:rsidRPr="00B80150">
        <w:rPr>
          <w:rFonts w:ascii="Helvetica" w:hAnsi="Helvetica" w:cs="Helvetica"/>
          <w:sz w:val="24"/>
          <w:szCs w:val="24"/>
          <w:lang w:val="en-US"/>
        </w:rPr>
        <w:t>ValetParc</w:t>
      </w:r>
      <w:proofErr w:type="spellEnd"/>
      <w:r w:rsidRPr="00B80150">
        <w:rPr>
          <w:rFonts w:ascii="Helvetica" w:hAnsi="Helvetica" w:cs="Helvetica"/>
          <w:sz w:val="24"/>
          <w:szCs w:val="24"/>
          <w:lang w:val="en-US"/>
        </w:rPr>
        <w:t xml:space="preserve"> (</w:t>
      </w:r>
      <w:proofErr w:type="spellStart"/>
      <w:r w:rsidRPr="00B80150">
        <w:rPr>
          <w:rFonts w:ascii="Helvetica" w:hAnsi="Helvetica" w:cs="Helvetica"/>
          <w:sz w:val="24"/>
          <w:szCs w:val="24"/>
          <w:lang w:val="en-US"/>
        </w:rPr>
        <w:t>HotelParc</w:t>
      </w:r>
      <w:proofErr w:type="spellEnd"/>
      <w:r w:rsidRPr="00B80150">
        <w:rPr>
          <w:rFonts w:ascii="Helvetica" w:hAnsi="Helvetica" w:cs="Helvetica"/>
          <w:sz w:val="24"/>
          <w:szCs w:val="24"/>
          <w:lang w:val="en-US"/>
        </w:rPr>
        <w:t xml:space="preserve">): $75; </w:t>
      </w:r>
      <w:proofErr w:type="spellStart"/>
      <w:r w:rsidRPr="00B80150">
        <w:rPr>
          <w:rFonts w:ascii="Helvetica" w:hAnsi="Helvetica" w:cs="Helvetica"/>
          <w:sz w:val="24"/>
          <w:szCs w:val="24"/>
          <w:lang w:val="en-US"/>
        </w:rPr>
        <w:t>EconoParc</w:t>
      </w:r>
      <w:proofErr w:type="spellEnd"/>
      <w:r w:rsidRPr="00B80150">
        <w:rPr>
          <w:rFonts w:ascii="Helvetica" w:hAnsi="Helvetica" w:cs="Helvetica"/>
          <w:sz w:val="24"/>
          <w:szCs w:val="24"/>
          <w:lang w:val="en-US"/>
        </w:rPr>
        <w:t xml:space="preserve"> P4 $50; </w:t>
      </w:r>
      <w:proofErr w:type="spellStart"/>
      <w:r w:rsidRPr="00B80150">
        <w:rPr>
          <w:rFonts w:ascii="Helvetica" w:hAnsi="Helvetica" w:cs="Helvetica"/>
          <w:sz w:val="24"/>
          <w:szCs w:val="24"/>
          <w:lang w:val="en-US"/>
        </w:rPr>
        <w:t>EconoParc</w:t>
      </w:r>
      <w:proofErr w:type="spellEnd"/>
      <w:r w:rsidRPr="00B80150">
        <w:rPr>
          <w:rFonts w:ascii="Helvetica" w:hAnsi="Helvetica" w:cs="Helvetica"/>
          <w:sz w:val="24"/>
          <w:szCs w:val="24"/>
          <w:lang w:val="en-US"/>
        </w:rPr>
        <w:t xml:space="preserve"> </w:t>
      </w:r>
      <w:proofErr w:type="spellStart"/>
      <w:r w:rsidRPr="00B80150">
        <w:rPr>
          <w:rFonts w:ascii="Helvetica" w:hAnsi="Helvetica" w:cs="Helvetica"/>
          <w:sz w:val="24"/>
          <w:szCs w:val="24"/>
          <w:lang w:val="en-US"/>
        </w:rPr>
        <w:t>AeroParc</w:t>
      </w:r>
      <w:proofErr w:type="spellEnd"/>
      <w:r w:rsidRPr="00B80150">
        <w:rPr>
          <w:rFonts w:ascii="Helvetica" w:hAnsi="Helvetica" w:cs="Helvetica"/>
          <w:sz w:val="24"/>
          <w:szCs w:val="24"/>
          <w:lang w:val="en-US"/>
        </w:rPr>
        <w:t xml:space="preserve"> (A1/A2) $35; </w:t>
      </w:r>
      <w:proofErr w:type="spellStart"/>
      <w:r w:rsidRPr="00B80150">
        <w:rPr>
          <w:rFonts w:ascii="Helvetica" w:hAnsi="Helvetica" w:cs="Helvetica"/>
          <w:sz w:val="24"/>
          <w:szCs w:val="24"/>
          <w:lang w:val="en-US"/>
        </w:rPr>
        <w:t>EconoParc</w:t>
      </w:r>
      <w:proofErr w:type="spellEnd"/>
      <w:r w:rsidRPr="00B80150">
        <w:rPr>
          <w:rFonts w:ascii="Helvetica" w:hAnsi="Helvetica" w:cs="Helvetica"/>
          <w:sz w:val="24"/>
          <w:szCs w:val="24"/>
          <w:lang w:val="en-US"/>
        </w:rPr>
        <w:t xml:space="preserve"> (Valet)/</w:t>
      </w:r>
      <w:proofErr w:type="spellStart"/>
      <w:r w:rsidRPr="00B80150">
        <w:rPr>
          <w:rFonts w:ascii="Helvetica" w:hAnsi="Helvetica" w:cs="Helvetica"/>
          <w:sz w:val="24"/>
          <w:szCs w:val="24"/>
          <w:lang w:val="en-US"/>
        </w:rPr>
        <w:t>AeroParc</w:t>
      </w:r>
      <w:proofErr w:type="spellEnd"/>
      <w:r w:rsidRPr="00B80150">
        <w:rPr>
          <w:rFonts w:ascii="Helvetica" w:hAnsi="Helvetica" w:cs="Helvetica"/>
          <w:sz w:val="24"/>
          <w:szCs w:val="24"/>
          <w:lang w:val="en-US"/>
        </w:rPr>
        <w:t xml:space="preserve"> (Valet) $40. The listed prices include GST and QST.</w:t>
      </w:r>
    </w:p>
    <w:p w14:paraId="61A9C712" w14:textId="77777777" w:rsidR="00B80150" w:rsidRPr="00B80150" w:rsidRDefault="00B80150" w:rsidP="00B80150">
      <w:pPr>
        <w:spacing w:after="0"/>
        <w:rPr>
          <w:rFonts w:ascii="Helvetica" w:hAnsi="Helvetica" w:cs="Helvetica"/>
          <w:sz w:val="24"/>
          <w:szCs w:val="24"/>
          <w:lang w:val="en-US"/>
        </w:rPr>
      </w:pPr>
    </w:p>
    <w:p w14:paraId="4946F6C6" w14:textId="77777777" w:rsidR="00B80150" w:rsidRPr="00B80150" w:rsidRDefault="00B80150" w:rsidP="00B80150">
      <w:pPr>
        <w:spacing w:after="0"/>
        <w:rPr>
          <w:rFonts w:ascii="Helvetica" w:hAnsi="Helvetica" w:cs="Helvetica"/>
          <w:sz w:val="24"/>
          <w:szCs w:val="24"/>
          <w:lang w:val="en-US"/>
        </w:rPr>
      </w:pPr>
      <w:r w:rsidRPr="00B80150">
        <w:rPr>
          <w:rFonts w:ascii="Helvetica" w:hAnsi="Helvetica" w:cs="Helvetica"/>
          <w:sz w:val="24"/>
          <w:szCs w:val="24"/>
          <w:lang w:val="en-US"/>
        </w:rPr>
        <w:t xml:space="preserve">Passengers travelling and expecting a parking </w:t>
      </w:r>
      <w:proofErr w:type="gramStart"/>
      <w:r w:rsidRPr="00B80150">
        <w:rPr>
          <w:rFonts w:ascii="Helvetica" w:hAnsi="Helvetica" w:cs="Helvetica"/>
          <w:sz w:val="24"/>
          <w:szCs w:val="24"/>
          <w:lang w:val="en-US"/>
        </w:rPr>
        <w:t>spot</w:t>
      </w:r>
      <w:proofErr w:type="gramEnd"/>
      <w:r w:rsidRPr="00B80150">
        <w:rPr>
          <w:rFonts w:ascii="Helvetica" w:hAnsi="Helvetica" w:cs="Helvetica"/>
          <w:sz w:val="24"/>
          <w:szCs w:val="24"/>
          <w:lang w:val="en-US"/>
        </w:rPr>
        <w:t xml:space="preserve"> during the holidays are being reminded that if you do not have a spot reserved, you will need to find a different way to get to the airport.</w:t>
      </w:r>
    </w:p>
    <w:p w14:paraId="4275DFB9" w14:textId="77777777" w:rsidR="00B80150" w:rsidRPr="00B80150" w:rsidRDefault="00B80150" w:rsidP="00B80150">
      <w:pPr>
        <w:spacing w:after="0"/>
        <w:rPr>
          <w:rFonts w:ascii="Helvetica" w:hAnsi="Helvetica" w:cs="Helvetica"/>
          <w:sz w:val="24"/>
          <w:szCs w:val="24"/>
          <w:lang w:val="en-US"/>
        </w:rPr>
      </w:pPr>
    </w:p>
    <w:p w14:paraId="3F149539" w14:textId="77777777" w:rsidR="00B80150" w:rsidRPr="00B80150" w:rsidRDefault="00B80150" w:rsidP="00B80150">
      <w:pPr>
        <w:spacing w:after="0"/>
        <w:rPr>
          <w:rFonts w:ascii="Helvetica" w:hAnsi="Helvetica" w:cs="Helvetica"/>
          <w:sz w:val="24"/>
          <w:szCs w:val="24"/>
          <w:lang w:val="en-US"/>
        </w:rPr>
      </w:pPr>
      <w:r w:rsidRPr="00B80150">
        <w:rPr>
          <w:rFonts w:ascii="Helvetica" w:hAnsi="Helvetica" w:cs="Helvetica"/>
          <w:sz w:val="24"/>
          <w:szCs w:val="24"/>
          <w:lang w:val="en-US"/>
        </w:rPr>
        <w:t xml:space="preserve">The Montreal ritual of turning around in endless circles waiting in anticipation of passenger arrivals accounts for 25% of the airport drive congestion, according to </w:t>
      </w:r>
      <w:proofErr w:type="gramStart"/>
      <w:r w:rsidRPr="00B80150">
        <w:rPr>
          <w:rFonts w:ascii="Helvetica" w:hAnsi="Helvetica" w:cs="Helvetica"/>
          <w:sz w:val="24"/>
          <w:szCs w:val="24"/>
          <w:lang w:val="en-US"/>
        </w:rPr>
        <w:t>the ADMTL</w:t>
      </w:r>
      <w:proofErr w:type="gramEnd"/>
      <w:r w:rsidRPr="00B80150">
        <w:rPr>
          <w:rFonts w:ascii="Helvetica" w:hAnsi="Helvetica" w:cs="Helvetica"/>
          <w:sz w:val="24"/>
          <w:szCs w:val="24"/>
          <w:lang w:val="en-US"/>
        </w:rPr>
        <w:t>. As of this publishing, no spots remain available at P4 for online booking during the holiday rush period. No doubt, tempers will flare and frustration will build. And that will endure for at least 6 years to come.</w:t>
      </w:r>
    </w:p>
    <w:p w14:paraId="13AD7D75" w14:textId="77777777" w:rsidR="00B80150" w:rsidRPr="00B80150" w:rsidRDefault="00B80150" w:rsidP="00B80150">
      <w:pPr>
        <w:spacing w:after="0"/>
        <w:rPr>
          <w:rFonts w:ascii="Helvetica" w:hAnsi="Helvetica" w:cs="Helvetica"/>
          <w:sz w:val="24"/>
          <w:szCs w:val="24"/>
          <w:lang w:val="en-US"/>
        </w:rPr>
      </w:pPr>
    </w:p>
    <w:p w14:paraId="492D69C4" w14:textId="01B2AB81" w:rsidR="00B80150" w:rsidRDefault="00B80150" w:rsidP="00B80150">
      <w:pPr>
        <w:spacing w:after="0"/>
        <w:rPr>
          <w:rFonts w:ascii="Helvetica" w:hAnsi="Helvetica" w:cs="Helvetica"/>
          <w:sz w:val="24"/>
          <w:szCs w:val="24"/>
          <w:lang w:val="en-US"/>
        </w:rPr>
      </w:pPr>
      <w:r w:rsidRPr="00B80150">
        <w:rPr>
          <w:rFonts w:ascii="Helvetica" w:hAnsi="Helvetica" w:cs="Helvetica"/>
          <w:sz w:val="24"/>
          <w:szCs w:val="24"/>
          <w:lang w:val="en-US"/>
        </w:rPr>
        <w:t xml:space="preserve">The airport authority has taken out ads on radio and in newspapers telling passengers to reserve their parking </w:t>
      </w:r>
      <w:proofErr w:type="gramStart"/>
      <w:r w:rsidRPr="00B80150">
        <w:rPr>
          <w:rFonts w:ascii="Helvetica" w:hAnsi="Helvetica" w:cs="Helvetica"/>
          <w:sz w:val="24"/>
          <w:szCs w:val="24"/>
          <w:lang w:val="en-US"/>
        </w:rPr>
        <w:t>spots</w:t>
      </w:r>
      <w:proofErr w:type="gramEnd"/>
      <w:r w:rsidRPr="00B80150">
        <w:rPr>
          <w:rFonts w:ascii="Helvetica" w:hAnsi="Helvetica" w:cs="Helvetica"/>
          <w:sz w:val="24"/>
          <w:szCs w:val="24"/>
          <w:lang w:val="en-US"/>
        </w:rPr>
        <w:t xml:space="preserve"> ahead of time because the lots are starting to fill up. However, an attempt at booking parking ahead of time for the holiday period showed there were no spaces available in the airport’s newest multi-level parking garage, called P4. n</w:t>
      </w:r>
    </w:p>
    <w:p w14:paraId="77FBF78D" w14:textId="77777777" w:rsidR="00B80150" w:rsidRDefault="00B80150" w:rsidP="003A3733">
      <w:pPr>
        <w:spacing w:after="0"/>
        <w:rPr>
          <w:rFonts w:ascii="Helvetica" w:hAnsi="Helvetica" w:cs="Helvetica"/>
          <w:sz w:val="24"/>
          <w:szCs w:val="24"/>
          <w:lang w:val="en-US"/>
        </w:rPr>
      </w:pPr>
    </w:p>
    <w:p w14:paraId="0BF203D4" w14:textId="77777777" w:rsidR="00B80150" w:rsidRDefault="00B80150" w:rsidP="003A3733">
      <w:pPr>
        <w:spacing w:after="0"/>
        <w:rPr>
          <w:rFonts w:ascii="Helvetica" w:hAnsi="Helvetica" w:cs="Helvetica"/>
          <w:sz w:val="24"/>
          <w:szCs w:val="24"/>
          <w:lang w:val="en-US"/>
        </w:rPr>
      </w:pPr>
    </w:p>
    <w:p w14:paraId="1CEB892B" w14:textId="77777777" w:rsidR="0048303D" w:rsidRDefault="0048303D" w:rsidP="003A3733">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0150"/>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3649</Characters>
  <Application>Microsoft Office Word</Application>
  <DocSecurity>0</DocSecurity>
  <Lines>456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2025-12-25T20:51:00Z</dcterms:created>
  <dcterms:modified xsi:type="dcterms:W3CDTF">2025-12-25T20:51:00Z</dcterms:modified>
</cp:coreProperties>
</file>