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0A622438" w:rsidR="00E70AFA" w:rsidRPr="00672B35" w:rsidRDefault="00672B35" w:rsidP="000620C2">
      <w:pPr>
        <w:spacing w:after="0"/>
        <w:rPr>
          <w:rFonts w:ascii="Helvetica" w:hAnsi="Helvetica" w:cs="Helvetica"/>
          <w:b/>
          <w:bCs/>
          <w:sz w:val="24"/>
          <w:szCs w:val="24"/>
          <w:lang w:val="en-US"/>
        </w:rPr>
      </w:pPr>
      <w:r w:rsidRPr="00672B35">
        <w:rPr>
          <w:rFonts w:ascii="Helvetica" w:hAnsi="Helvetica" w:cs="Helvetica"/>
          <w:b/>
          <w:bCs/>
          <w:sz w:val="24"/>
          <w:szCs w:val="24"/>
          <w:lang w:val="en-US"/>
        </w:rPr>
        <w:t>CNESST rejects former employee's complaint against Hampstead</w:t>
      </w:r>
    </w:p>
    <w:p w14:paraId="0E06C4C1" w14:textId="77777777" w:rsidR="00672B35" w:rsidRDefault="00672B35" w:rsidP="000620C2">
      <w:pPr>
        <w:spacing w:after="0"/>
        <w:rPr>
          <w:rFonts w:ascii="Helvetica" w:hAnsi="Helvetica" w:cs="Helvetica"/>
          <w:sz w:val="24"/>
          <w:szCs w:val="24"/>
          <w:lang w:val="en-US"/>
        </w:rPr>
      </w:pPr>
    </w:p>
    <w:p w14:paraId="64619F37" w14:textId="352162F2" w:rsidR="00672B35" w:rsidRDefault="00672B35" w:rsidP="000620C2">
      <w:pPr>
        <w:spacing w:after="0"/>
        <w:rPr>
          <w:rFonts w:ascii="Helvetica" w:hAnsi="Helvetica" w:cs="Helvetica"/>
          <w:sz w:val="24"/>
          <w:szCs w:val="24"/>
          <w:lang w:val="en-US"/>
        </w:rPr>
      </w:pPr>
      <w:r w:rsidRPr="00672B35">
        <w:rPr>
          <w:rFonts w:ascii="Helvetica" w:hAnsi="Helvetica" w:cs="Helvetica"/>
          <w:sz w:val="24"/>
          <w:szCs w:val="24"/>
        </w:rPr>
        <w:t xml:space="preserve">The Commission des </w:t>
      </w:r>
      <w:proofErr w:type="spellStart"/>
      <w:r w:rsidRPr="00672B35">
        <w:rPr>
          <w:rFonts w:ascii="Helvetica" w:hAnsi="Helvetica" w:cs="Helvetica"/>
          <w:sz w:val="24"/>
          <w:szCs w:val="24"/>
        </w:rPr>
        <w:t>normes</w:t>
      </w:r>
      <w:proofErr w:type="spellEnd"/>
      <w:r w:rsidRPr="00672B35">
        <w:rPr>
          <w:rFonts w:ascii="Helvetica" w:hAnsi="Helvetica" w:cs="Helvetica"/>
          <w:sz w:val="24"/>
          <w:szCs w:val="24"/>
        </w:rPr>
        <w:t xml:space="preserve">, de </w:t>
      </w:r>
      <w:proofErr w:type="spellStart"/>
      <w:r w:rsidRPr="00672B35">
        <w:rPr>
          <w:rFonts w:ascii="Helvetica" w:hAnsi="Helvetica" w:cs="Helvetica"/>
          <w:sz w:val="24"/>
          <w:szCs w:val="24"/>
        </w:rPr>
        <w:t>l'équité</w:t>
      </w:r>
      <w:proofErr w:type="spellEnd"/>
      <w:r w:rsidRPr="00672B35">
        <w:rPr>
          <w:rFonts w:ascii="Helvetica" w:hAnsi="Helvetica" w:cs="Helvetica"/>
          <w:sz w:val="24"/>
          <w:szCs w:val="24"/>
        </w:rPr>
        <w:t>, de la santé et de la sécurité du travail (CNESST) mediator Michaël Forest recently rejected former town employee Jeremy Biskin's work complaint against the town of Hampstead.</w:t>
      </w:r>
    </w:p>
    <w:p w14:paraId="0437D655" w14:textId="77777777" w:rsidR="00E70AFA" w:rsidRDefault="00E70AFA" w:rsidP="000620C2">
      <w:pPr>
        <w:spacing w:after="0"/>
        <w:rPr>
          <w:rFonts w:ascii="Helvetica" w:hAnsi="Helvetica" w:cs="Helvetica"/>
          <w:sz w:val="24"/>
          <w:szCs w:val="24"/>
          <w:lang w:val="en-US"/>
        </w:rPr>
      </w:pPr>
    </w:p>
    <w:p w14:paraId="27002FF7" w14:textId="77777777" w:rsidR="00672B35" w:rsidRPr="00672B35" w:rsidRDefault="00672B35" w:rsidP="00672B35">
      <w:pPr>
        <w:spacing w:after="0"/>
        <w:rPr>
          <w:rFonts w:ascii="Helvetica" w:hAnsi="Helvetica" w:cs="Helvetica"/>
          <w:b/>
          <w:bCs/>
          <w:sz w:val="24"/>
          <w:szCs w:val="24"/>
          <w:lang w:val="en-US"/>
        </w:rPr>
      </w:pPr>
      <w:r w:rsidRPr="00672B35">
        <w:rPr>
          <w:rFonts w:ascii="Helvetica" w:hAnsi="Helvetica" w:cs="Helvetica"/>
          <w:b/>
          <w:bCs/>
          <w:sz w:val="24"/>
          <w:szCs w:val="24"/>
          <w:lang w:val="en-US"/>
        </w:rPr>
        <w:t>By Joel Goldenberg</w:t>
      </w:r>
    </w:p>
    <w:p w14:paraId="62905EF9" w14:textId="347BB302" w:rsidR="00091A77" w:rsidRPr="00672B35" w:rsidRDefault="00672B35" w:rsidP="00672B35">
      <w:pPr>
        <w:spacing w:after="0"/>
        <w:rPr>
          <w:rFonts w:ascii="Helvetica" w:hAnsi="Helvetica" w:cs="Helvetica"/>
          <w:b/>
          <w:bCs/>
          <w:sz w:val="24"/>
          <w:szCs w:val="24"/>
          <w:lang w:val="en-US"/>
        </w:rPr>
      </w:pPr>
      <w:r w:rsidRPr="00672B35">
        <w:rPr>
          <w:rFonts w:ascii="Helvetica" w:hAnsi="Helvetica" w:cs="Helvetica"/>
          <w:b/>
          <w:bCs/>
          <w:sz w:val="24"/>
          <w:szCs w:val="24"/>
          <w:lang w:val="en-US"/>
        </w:rPr>
        <w:t>The Suburban</w:t>
      </w:r>
      <w:r w:rsidRPr="00672B35">
        <w:rPr>
          <w:rFonts w:ascii="Helvetica" w:hAnsi="Helvetica" w:cs="Helvetica"/>
          <w:b/>
          <w:bCs/>
          <w:sz w:val="24"/>
          <w:szCs w:val="24"/>
          <w:lang w:val="en-US"/>
        </w:rPr>
        <w:t xml:space="preserve"> </w:t>
      </w:r>
      <w:r w:rsidR="0041614C" w:rsidRPr="00672B35">
        <w:rPr>
          <w:rFonts w:ascii="Helvetica" w:hAnsi="Helvetica" w:cs="Helvetica"/>
          <w:b/>
          <w:bCs/>
          <w:sz w:val="24"/>
          <w:szCs w:val="24"/>
          <w:lang w:val="en-US"/>
        </w:rPr>
        <w:t xml:space="preserve">— </w:t>
      </w:r>
      <w:r w:rsidR="00BF70FC" w:rsidRPr="00672B35">
        <w:rPr>
          <w:rFonts w:ascii="Helvetica" w:hAnsi="Helvetica" w:cs="Helvetica"/>
          <w:b/>
          <w:bCs/>
          <w:sz w:val="24"/>
          <w:szCs w:val="24"/>
          <w:lang w:val="en-US"/>
        </w:rPr>
        <w:t>LJI</w:t>
      </w:r>
    </w:p>
    <w:p w14:paraId="751684E6" w14:textId="77777777" w:rsidR="00672B35" w:rsidRDefault="00672B35" w:rsidP="00672B35">
      <w:pPr>
        <w:spacing w:after="0"/>
        <w:rPr>
          <w:rFonts w:ascii="Helvetica" w:hAnsi="Helvetica" w:cs="Helvetica"/>
          <w:sz w:val="24"/>
          <w:szCs w:val="24"/>
          <w:lang w:val="en-US"/>
        </w:rPr>
      </w:pPr>
    </w:p>
    <w:p w14:paraId="31C06607"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 xml:space="preserve">The Commission des </w:t>
      </w:r>
      <w:proofErr w:type="spellStart"/>
      <w:r w:rsidRPr="00672B35">
        <w:rPr>
          <w:rFonts w:ascii="Helvetica" w:hAnsi="Helvetica" w:cs="Helvetica"/>
          <w:sz w:val="24"/>
          <w:szCs w:val="24"/>
        </w:rPr>
        <w:t>normes</w:t>
      </w:r>
      <w:proofErr w:type="spellEnd"/>
      <w:r w:rsidRPr="00672B35">
        <w:rPr>
          <w:rFonts w:ascii="Helvetica" w:hAnsi="Helvetica" w:cs="Helvetica"/>
          <w:sz w:val="24"/>
          <w:szCs w:val="24"/>
        </w:rPr>
        <w:t xml:space="preserve">, de </w:t>
      </w:r>
      <w:proofErr w:type="spellStart"/>
      <w:r w:rsidRPr="00672B35">
        <w:rPr>
          <w:rFonts w:ascii="Helvetica" w:hAnsi="Helvetica" w:cs="Helvetica"/>
          <w:sz w:val="24"/>
          <w:szCs w:val="24"/>
        </w:rPr>
        <w:t>l'équité</w:t>
      </w:r>
      <w:proofErr w:type="spellEnd"/>
      <w:r w:rsidRPr="00672B35">
        <w:rPr>
          <w:rFonts w:ascii="Helvetica" w:hAnsi="Helvetica" w:cs="Helvetica"/>
          <w:sz w:val="24"/>
          <w:szCs w:val="24"/>
        </w:rPr>
        <w:t>, de la santé et de la sécurité du travail (CNESST) mediator Michaël Forest recently rejected former town employee Jeremy Biskin's work complaint against the town of Hampstead.</w:t>
      </w:r>
    </w:p>
    <w:p w14:paraId="3D16F79B"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As previously reported by </w:t>
      </w:r>
      <w:r w:rsidRPr="00672B35">
        <w:rPr>
          <w:rFonts w:ascii="Helvetica" w:hAnsi="Helvetica" w:cs="Helvetica"/>
          <w:i/>
          <w:iCs/>
          <w:sz w:val="24"/>
          <w:szCs w:val="24"/>
        </w:rPr>
        <w:t>The Suburban</w:t>
      </w:r>
      <w:r w:rsidRPr="00672B35">
        <w:rPr>
          <w:rFonts w:ascii="Helvetica" w:hAnsi="Helvetica" w:cs="Helvetica"/>
          <w:sz w:val="24"/>
          <w:szCs w:val="24"/>
        </w:rPr>
        <w:t xml:space="preserve">, </w:t>
      </w: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told a late 2024 council meeting that he had witnessed multiple instances of discrimination, verbal harassment, and verbal abuse, and that the atmosphere created a hostile working environment. Mayor Jeremy Levi told the March 2025 council meeting that an independent investigation found that no psychological harassment took place against any town employee.</w:t>
      </w:r>
    </w:p>
    <w:p w14:paraId="3525BFB7" w14:textId="77777777" w:rsidR="00672B35" w:rsidRPr="00672B35" w:rsidRDefault="00672B35" w:rsidP="00672B35">
      <w:pPr>
        <w:spacing w:after="0"/>
        <w:rPr>
          <w:rFonts w:ascii="Helvetica" w:hAnsi="Helvetica" w:cs="Helvetica"/>
          <w:sz w:val="24"/>
          <w:szCs w:val="24"/>
        </w:rPr>
      </w:pP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filed his complaint with the CNESST on Dec. 2, 2024, around the time he publicly described the alleged atmosphere amongst town staff.</w:t>
      </w:r>
    </w:p>
    <w:p w14:paraId="0438911F" w14:textId="77777777" w:rsidR="00672B35" w:rsidRPr="00672B35" w:rsidRDefault="00672B35" w:rsidP="00672B35">
      <w:pPr>
        <w:spacing w:after="0"/>
        <w:rPr>
          <w:rFonts w:ascii="Helvetica" w:hAnsi="Helvetica" w:cs="Helvetica"/>
          <w:sz w:val="24"/>
          <w:szCs w:val="24"/>
        </w:rPr>
      </w:pP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cited the law regarding occupational health and safety. The former employee argued that he had been "subjected to an unlawful dismissal as well as reprisals or discriminatory measures for exercising a right" provided for by law.</w:t>
      </w:r>
    </w:p>
    <w:p w14:paraId="09240A3D"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 xml:space="preserve">At a Jan. 26, </w:t>
      </w:r>
      <w:proofErr w:type="gramStart"/>
      <w:r w:rsidRPr="00672B35">
        <w:rPr>
          <w:rFonts w:ascii="Helvetica" w:hAnsi="Helvetica" w:cs="Helvetica"/>
          <w:sz w:val="24"/>
          <w:szCs w:val="24"/>
        </w:rPr>
        <w:t>2026</w:t>
      </w:r>
      <w:proofErr w:type="gramEnd"/>
      <w:r w:rsidRPr="00672B35">
        <w:rPr>
          <w:rFonts w:ascii="Helvetica" w:hAnsi="Helvetica" w:cs="Helvetica"/>
          <w:sz w:val="24"/>
          <w:szCs w:val="24"/>
        </w:rPr>
        <w:t xml:space="preserve"> hearing, says a CNESST document, </w:t>
      </w: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"clarified that the alleged reprisals or discriminatory measures were, in fact, the dismissal itself, and that the sole subject of his complaint was therefore the dismissal."</w:t>
      </w:r>
    </w:p>
    <w:p w14:paraId="46A96D93"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 xml:space="preserve">The CNESST added that </w:t>
      </w: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began working for the town in late 2022, in a unionized, temporary, part-time position for 35 hours a week. He worked in the urban planning department, officially as a building inspector, although "his duties primarily involved filing and mapping."</w:t>
      </w:r>
    </w:p>
    <w:p w14:paraId="6CDD68B5"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 xml:space="preserve">At the January 2026 hearing, the former </w:t>
      </w:r>
      <w:proofErr w:type="gramStart"/>
      <w:r w:rsidRPr="00672B35">
        <w:rPr>
          <w:rFonts w:ascii="Helvetica" w:hAnsi="Helvetica" w:cs="Helvetica"/>
          <w:sz w:val="24"/>
          <w:szCs w:val="24"/>
        </w:rPr>
        <w:t>employee  "</w:t>
      </w:r>
      <w:proofErr w:type="gramEnd"/>
      <w:r w:rsidRPr="00672B35">
        <w:rPr>
          <w:rFonts w:ascii="Helvetica" w:hAnsi="Helvetica" w:cs="Helvetica"/>
          <w:sz w:val="24"/>
          <w:szCs w:val="24"/>
        </w:rPr>
        <w:t>described a situation involving his department director and two fellow building inspectors. </w:t>
      </w:r>
    </w:p>
    <w:p w14:paraId="0506CC76" w14:textId="77777777" w:rsidR="00672B35" w:rsidRPr="00672B35" w:rsidRDefault="00672B35" w:rsidP="00672B35">
      <w:pPr>
        <w:spacing w:after="0"/>
        <w:rPr>
          <w:rFonts w:ascii="Helvetica" w:hAnsi="Helvetica" w:cs="Helvetica"/>
          <w:sz w:val="24"/>
          <w:szCs w:val="24"/>
        </w:rPr>
      </w:pP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alleged that one inspector was a victim of harassment and discrimination, from a director and another inspector.</w:t>
      </w:r>
    </w:p>
    <w:p w14:paraId="70DE8323"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w:t>
      </w: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recounts, without providing further details, having witnessed an incident that occurred on Sept. 12, 2024 — the first inspector was returning from a barbecue when the second inspector allegedly became angry with him. The first inspector then reportedly left the premises and subsequently took leave from the office for health reasons." </w:t>
      </w:r>
    </w:p>
    <w:p w14:paraId="2359BF5E" w14:textId="77777777" w:rsidR="00672B35" w:rsidRPr="00672B35" w:rsidRDefault="00672B35" w:rsidP="00672B35">
      <w:pPr>
        <w:spacing w:after="0"/>
        <w:rPr>
          <w:rFonts w:ascii="Helvetica" w:hAnsi="Helvetica" w:cs="Helvetica"/>
          <w:sz w:val="24"/>
          <w:szCs w:val="24"/>
        </w:rPr>
      </w:pP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added that the alleged harassment of the inspector concerned him and made working in his absence difficult, as one alleged harasser remained present.</w:t>
      </w:r>
    </w:p>
    <w:p w14:paraId="450F311F"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The complainant "believed that this situation created a toxic and psychologically unbearable work environment for him.</w:t>
      </w:r>
    </w:p>
    <w:p w14:paraId="72DC4009"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lastRenderedPageBreak/>
        <w:t>"At the beginning of October 2024, the worker reached a breaking point and even considered quitting. Rather than taking time off, he decided to meet with the municipality's director general to discuss the situation. He testified that he had reported the mistreatment allegedly suffered by the first inspector at the hands of their director and the second inspector. At the hearing, however, he provided no details regarding the specific examples of mistreatment he had reported."</w:t>
      </w:r>
    </w:p>
    <w:p w14:paraId="069187F1" w14:textId="77777777" w:rsidR="00672B35" w:rsidRPr="00672B35" w:rsidRDefault="00672B35" w:rsidP="00672B35">
      <w:pPr>
        <w:spacing w:after="0"/>
        <w:rPr>
          <w:rFonts w:ascii="Helvetica" w:hAnsi="Helvetica" w:cs="Helvetica"/>
          <w:sz w:val="24"/>
          <w:szCs w:val="24"/>
        </w:rPr>
      </w:pP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also testified that he complained to the director general about the "discomfort he felt when he was alone in the office, having to answer citizens' requests without the possibility of referring them to a supervisor if needed. Finally, he pointed out certain situations he considered dangerous for citizens, including areas he deemed unsafe."</w:t>
      </w:r>
    </w:p>
    <w:p w14:paraId="1818E6F8"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 xml:space="preserve">Hampstead's DG, Jose Nunez, testified that </w:t>
      </w: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was a "good, conscientious employee, but of a nervous, even anxious, nature."</w:t>
      </w:r>
    </w:p>
    <w:p w14:paraId="0E617756"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 xml:space="preserve">Nunez said he was told by </w:t>
      </w: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that "there was a conflict between the first inspector and their director, and that this situation was deeply affecting him. The worker emphasized that the director was not treating the two inspectors equally and that this difference in treatment made him uncomfortable."</w:t>
      </w:r>
    </w:p>
    <w:p w14:paraId="4C2BDD68"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 xml:space="preserve">Nunez said he reassured </w:t>
      </w: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that the matter was being handled, that the inspector had filed a harassment complaint, and that an external investigation would take place.</w:t>
      </w:r>
    </w:p>
    <w:p w14:paraId="49D9BD57" w14:textId="77777777" w:rsidR="00672B35" w:rsidRPr="00672B35" w:rsidRDefault="00672B35" w:rsidP="00672B35">
      <w:pPr>
        <w:spacing w:after="0"/>
        <w:rPr>
          <w:rFonts w:ascii="Helvetica" w:hAnsi="Helvetica" w:cs="Helvetica"/>
          <w:sz w:val="24"/>
          <w:szCs w:val="24"/>
        </w:rPr>
      </w:pP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was then laid off in November 2024. Hampstead "justified this decision on budgetary grounds and by the fact that he does not conduct inspections," and that it was unrelated to the DG's conversation with Biskin.</w:t>
      </w:r>
    </w:p>
    <w:p w14:paraId="41419549"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"The worker stated that he was extremely surprised, asserting that no one had ever complained about the quality of his work."</w:t>
      </w:r>
    </w:p>
    <w:p w14:paraId="0C08F3D4"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 xml:space="preserve">The town argued to the CNESST that </w:t>
      </w: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did not demonstrate that he exercised a right under the Occupational Health and Safety Act, and that his complaint was inadmissible.</w:t>
      </w:r>
    </w:p>
    <w:p w14:paraId="4E7ECB7B"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 xml:space="preserve">The CNESST agreed, ruling that </w:t>
      </w: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"did not exercise the right to refuse unsafe work provided for in section 12 of that Act."</w:t>
      </w:r>
    </w:p>
    <w:p w14:paraId="715101C0"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As well, the former employee "did not report a situation that jeopardized his own health or safety, as he was not the target of the actions attributed to his manager or the second inspector.</w:t>
      </w:r>
    </w:p>
    <w:p w14:paraId="4BBD1B4F"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"The evidence was essentially limited to brief allegations of conflict and unequal treatment...The only situation mentioned by the worker, that of Sept. 12, 2024, is not detailed enough to support such a conclusion, especially since there is no evidence that he mentioned it during the October 2024 meeting."</w:t>
      </w:r>
    </w:p>
    <w:p w14:paraId="30CD8994"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t>As well, "the other complaints made by the worker to the Director General, whether [they were] his concerns about public safety or the discomfort he experienced when he had to respond to public requests alone without being able to consult a supervisor, do not constitute an exercise of rights within the meaning of the Occupational Health and Safety Act."</w:t>
      </w:r>
    </w:p>
    <w:p w14:paraId="5823D179" w14:textId="77777777" w:rsidR="00672B35" w:rsidRPr="00672B35" w:rsidRDefault="00672B35" w:rsidP="00672B35">
      <w:pPr>
        <w:spacing w:after="0"/>
        <w:rPr>
          <w:rFonts w:ascii="Helvetica" w:hAnsi="Helvetica" w:cs="Helvetica"/>
          <w:sz w:val="24"/>
          <w:szCs w:val="24"/>
        </w:rPr>
      </w:pPr>
      <w:r w:rsidRPr="00672B35">
        <w:rPr>
          <w:rFonts w:ascii="Helvetica" w:hAnsi="Helvetica" w:cs="Helvetica"/>
          <w:sz w:val="24"/>
          <w:szCs w:val="24"/>
        </w:rPr>
        <w:lastRenderedPageBreak/>
        <w:t xml:space="preserve">The body concluded that </w:t>
      </w:r>
      <w:proofErr w:type="spellStart"/>
      <w:r w:rsidRPr="00672B35">
        <w:rPr>
          <w:rFonts w:ascii="Helvetica" w:hAnsi="Helvetica" w:cs="Helvetica"/>
          <w:sz w:val="24"/>
          <w:szCs w:val="24"/>
        </w:rPr>
        <w:t>Biskin</w:t>
      </w:r>
      <w:proofErr w:type="spellEnd"/>
      <w:r w:rsidRPr="00672B35">
        <w:rPr>
          <w:rFonts w:ascii="Helvetica" w:hAnsi="Helvetica" w:cs="Helvetica"/>
          <w:sz w:val="24"/>
          <w:szCs w:val="24"/>
        </w:rPr>
        <w:t xml:space="preserve"> "failed to provide sufficient evidence, on a balance of probabilities, to demonstrate the exercise of a right under the Occupational Health and Safety Act, despite bearing the burden of proof."</w:t>
      </w:r>
    </w:p>
    <w:p w14:paraId="1258F609" w14:textId="77777777" w:rsidR="00672B35" w:rsidRPr="00672B35" w:rsidRDefault="00672B35" w:rsidP="00672B35">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2F80"/>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2B35"/>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5065</Characters>
  <Application>Microsoft Office Word</Application>
  <DocSecurity>0</DocSecurity>
  <Lines>187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2026-05-13T21:02:00Z</dcterms:created>
  <dcterms:modified xsi:type="dcterms:W3CDTF">2026-05-13T21:02:00Z</dcterms:modified>
</cp:coreProperties>
</file>