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76912995" w:rsidR="00607F3C" w:rsidRPr="00A73037" w:rsidRDefault="00A73037" w:rsidP="00C447E2">
      <w:pPr>
        <w:spacing w:after="0"/>
        <w:rPr>
          <w:rFonts w:ascii="Helvetica" w:hAnsi="Helvetica" w:cs="Helvetica"/>
          <w:b/>
          <w:bCs/>
          <w:sz w:val="24"/>
          <w:szCs w:val="24"/>
          <w:lang w:val="en-US"/>
        </w:rPr>
      </w:pPr>
      <w:r w:rsidRPr="00A73037">
        <w:rPr>
          <w:rFonts w:ascii="Helvetica" w:hAnsi="Helvetica" w:cs="Helvetica"/>
          <w:b/>
          <w:bCs/>
          <w:sz w:val="24"/>
          <w:szCs w:val="24"/>
          <w:lang w:val="en-US"/>
        </w:rPr>
        <w:t>CSL holding register on master plan</w:t>
      </w:r>
    </w:p>
    <w:p w14:paraId="298760E7" w14:textId="77777777" w:rsidR="00A73037" w:rsidRDefault="00A73037" w:rsidP="00C447E2">
      <w:pPr>
        <w:spacing w:after="0"/>
        <w:rPr>
          <w:rFonts w:ascii="Helvetica" w:hAnsi="Helvetica" w:cs="Helvetica"/>
          <w:sz w:val="24"/>
          <w:szCs w:val="24"/>
        </w:rPr>
      </w:pPr>
    </w:p>
    <w:p w14:paraId="1B1B43F8" w14:textId="55EE1423" w:rsidR="00607F3C" w:rsidRDefault="00A73037" w:rsidP="00C447E2">
      <w:pPr>
        <w:spacing w:after="0"/>
        <w:rPr>
          <w:rFonts w:ascii="Helvetica" w:hAnsi="Helvetica" w:cs="Helvetica"/>
          <w:sz w:val="24"/>
          <w:szCs w:val="24"/>
          <w:lang w:val="en-US"/>
        </w:rPr>
      </w:pPr>
      <w:r w:rsidRPr="00A73037">
        <w:rPr>
          <w:rFonts w:ascii="Helvetica" w:hAnsi="Helvetica" w:cs="Helvetica"/>
          <w:sz w:val="24"/>
          <w:szCs w:val="24"/>
        </w:rPr>
        <w:t>The City of Côte Saint-Luc is holding a register from Sept. 22 to 25, each day 9 a.m. to 7 p.m. for its recently passed planning program and zoning bylaws, also known as the master plan in which major changes to the city are envisioned.</w:t>
      </w:r>
    </w:p>
    <w:p w14:paraId="4870FC46" w14:textId="77777777" w:rsidR="00607F3C" w:rsidRPr="00A73037" w:rsidRDefault="00607F3C" w:rsidP="00C447E2">
      <w:pPr>
        <w:spacing w:after="0"/>
        <w:rPr>
          <w:rFonts w:ascii="Helvetica" w:hAnsi="Helvetica" w:cs="Helvetica"/>
          <w:b/>
          <w:bCs/>
          <w:sz w:val="24"/>
          <w:szCs w:val="24"/>
          <w:lang w:val="en-US"/>
        </w:rPr>
      </w:pPr>
    </w:p>
    <w:p w14:paraId="735743FB" w14:textId="77777777" w:rsidR="00A73037" w:rsidRPr="00A73037" w:rsidRDefault="00A73037" w:rsidP="00A73037">
      <w:pPr>
        <w:spacing w:after="0"/>
        <w:rPr>
          <w:rFonts w:ascii="Helvetica" w:hAnsi="Helvetica" w:cs="Helvetica"/>
          <w:b/>
          <w:bCs/>
          <w:sz w:val="24"/>
          <w:szCs w:val="24"/>
          <w:lang w:val="en-US"/>
        </w:rPr>
      </w:pPr>
      <w:r w:rsidRPr="00A73037">
        <w:rPr>
          <w:rFonts w:ascii="Helvetica" w:hAnsi="Helvetica" w:cs="Helvetica"/>
          <w:b/>
          <w:bCs/>
          <w:sz w:val="24"/>
          <w:szCs w:val="24"/>
          <w:lang w:val="en-US"/>
        </w:rPr>
        <w:t>By Joel Goldenberg</w:t>
      </w:r>
    </w:p>
    <w:p w14:paraId="62905EF9" w14:textId="76DEA1B2" w:rsidR="00091A77" w:rsidRPr="00A73037" w:rsidRDefault="00A73037" w:rsidP="00A73037">
      <w:pPr>
        <w:spacing w:after="0"/>
        <w:rPr>
          <w:rFonts w:ascii="Helvetica" w:hAnsi="Helvetica" w:cs="Helvetica"/>
          <w:b/>
          <w:bCs/>
          <w:sz w:val="24"/>
          <w:szCs w:val="24"/>
          <w:lang w:val="en-US"/>
        </w:rPr>
      </w:pPr>
      <w:r w:rsidRPr="00A73037">
        <w:rPr>
          <w:rFonts w:ascii="Helvetica" w:hAnsi="Helvetica" w:cs="Helvetica"/>
          <w:b/>
          <w:bCs/>
          <w:sz w:val="24"/>
          <w:szCs w:val="24"/>
          <w:lang w:val="en-US"/>
        </w:rPr>
        <w:t>The Suburban</w:t>
      </w:r>
      <w:r w:rsidRPr="00A73037">
        <w:rPr>
          <w:rFonts w:ascii="Helvetica" w:hAnsi="Helvetica" w:cs="Helvetica"/>
          <w:b/>
          <w:bCs/>
          <w:sz w:val="24"/>
          <w:szCs w:val="24"/>
          <w:lang w:val="en-US"/>
        </w:rPr>
        <w:t xml:space="preserve"> </w:t>
      </w:r>
      <w:r w:rsidR="0041614C" w:rsidRPr="00A73037">
        <w:rPr>
          <w:rFonts w:ascii="Helvetica" w:hAnsi="Helvetica" w:cs="Helvetica"/>
          <w:b/>
          <w:bCs/>
          <w:sz w:val="24"/>
          <w:szCs w:val="24"/>
          <w:lang w:val="en-US"/>
        </w:rPr>
        <w:t xml:space="preserve">— </w:t>
      </w:r>
      <w:r w:rsidR="00BF70FC" w:rsidRPr="00A73037">
        <w:rPr>
          <w:rFonts w:ascii="Helvetica" w:hAnsi="Helvetica" w:cs="Helvetica"/>
          <w:b/>
          <w:bCs/>
          <w:sz w:val="24"/>
          <w:szCs w:val="24"/>
          <w:lang w:val="en-US"/>
        </w:rPr>
        <w:t>LJI</w:t>
      </w:r>
    </w:p>
    <w:p w14:paraId="2B149A8E" w14:textId="77777777" w:rsidR="00A73037" w:rsidRDefault="00A73037" w:rsidP="00C447E2">
      <w:pPr>
        <w:spacing w:after="0"/>
        <w:rPr>
          <w:rFonts w:ascii="Helvetica" w:hAnsi="Helvetica" w:cs="Helvetica"/>
          <w:sz w:val="24"/>
          <w:szCs w:val="24"/>
          <w:lang w:val="en-US"/>
        </w:rPr>
      </w:pPr>
    </w:p>
    <w:p w14:paraId="0E3F005E" w14:textId="77777777" w:rsidR="00A73037" w:rsidRPr="00A73037" w:rsidRDefault="00A73037" w:rsidP="00A73037">
      <w:pPr>
        <w:spacing w:after="0"/>
        <w:rPr>
          <w:rFonts w:ascii="Helvetica" w:hAnsi="Helvetica" w:cs="Helvetica"/>
          <w:sz w:val="24"/>
          <w:szCs w:val="24"/>
        </w:rPr>
      </w:pPr>
      <w:r w:rsidRPr="00A73037">
        <w:rPr>
          <w:rFonts w:ascii="Helvetica" w:hAnsi="Helvetica" w:cs="Helvetica"/>
          <w:sz w:val="24"/>
          <w:szCs w:val="24"/>
        </w:rPr>
        <w:t>The City of Côte Saint-Luc is holding a register from Sept. 22 to 25, each day 9 a.m. to 7 p.m. for its recently passed planning program and zoning bylaws, also known as the master plan in which major changes to the city are envisioned.</w:t>
      </w:r>
    </w:p>
    <w:p w14:paraId="21FDDFF4" w14:textId="77777777" w:rsidR="00A73037" w:rsidRPr="00A73037" w:rsidRDefault="00A73037" w:rsidP="00A73037">
      <w:pPr>
        <w:spacing w:after="0"/>
        <w:rPr>
          <w:rFonts w:ascii="Helvetica" w:hAnsi="Helvetica" w:cs="Helvetica"/>
          <w:sz w:val="24"/>
          <w:szCs w:val="24"/>
        </w:rPr>
      </w:pPr>
      <w:r w:rsidRPr="00A73037">
        <w:rPr>
          <w:rFonts w:ascii="Helvetica" w:hAnsi="Helvetica" w:cs="Helvetica"/>
          <w:sz w:val="24"/>
          <w:szCs w:val="24"/>
        </w:rPr>
        <w:t>The register will be at CSL city hall, 5801 Cavendish Blvd. Those signing must be at least a CSL resident, 18 years old, and a Canadian citizen. </w:t>
      </w:r>
    </w:p>
    <w:p w14:paraId="23856A43" w14:textId="77777777" w:rsidR="00A73037" w:rsidRPr="00A73037" w:rsidRDefault="00A73037" w:rsidP="00A73037">
      <w:pPr>
        <w:spacing w:after="0"/>
        <w:rPr>
          <w:rFonts w:ascii="Helvetica" w:hAnsi="Helvetica" w:cs="Helvetica"/>
          <w:sz w:val="24"/>
          <w:szCs w:val="24"/>
        </w:rPr>
      </w:pPr>
      <w:r w:rsidRPr="00A73037">
        <w:rPr>
          <w:rFonts w:ascii="Helvetica" w:hAnsi="Helvetica" w:cs="Helvetica"/>
          <w:sz w:val="24"/>
          <w:szCs w:val="24"/>
        </w:rPr>
        <w:t>The master plan and related documents can be seen in the Engage section of cotesaintluc.org. Residents sign a register if they want a referendum to be held on a zoning bylaw. In this case, 2,347 signatures would be needed to prompt a referendum — anything less means the bylaw process can continue. The register results are expected to be announced Friday night.</w:t>
      </w:r>
    </w:p>
    <w:p w14:paraId="504A3EEA" w14:textId="77777777" w:rsidR="00A73037" w:rsidRPr="00A73037" w:rsidRDefault="00A73037" w:rsidP="00A73037">
      <w:pPr>
        <w:spacing w:after="0"/>
        <w:rPr>
          <w:rFonts w:ascii="Helvetica" w:hAnsi="Helvetica" w:cs="Helvetica"/>
          <w:sz w:val="24"/>
          <w:szCs w:val="24"/>
        </w:rPr>
      </w:pPr>
      <w:r w:rsidRPr="00A73037">
        <w:rPr>
          <w:rFonts w:ascii="Helvetica" w:hAnsi="Helvetica" w:cs="Helvetica"/>
          <w:sz w:val="24"/>
          <w:szCs w:val="24"/>
        </w:rPr>
        <w:t xml:space="preserve">The most prominent aspects of the planning program include the potential redevelopment of the city’s three malls — CSL Shopping Centre, </w:t>
      </w:r>
      <w:proofErr w:type="spellStart"/>
      <w:r w:rsidRPr="00A73037">
        <w:rPr>
          <w:rFonts w:ascii="Helvetica" w:hAnsi="Helvetica" w:cs="Helvetica"/>
          <w:sz w:val="24"/>
          <w:szCs w:val="24"/>
        </w:rPr>
        <w:t>Décarie</w:t>
      </w:r>
      <w:proofErr w:type="spellEnd"/>
      <w:r w:rsidRPr="00A73037">
        <w:rPr>
          <w:rFonts w:ascii="Helvetica" w:hAnsi="Helvetica" w:cs="Helvetica"/>
          <w:sz w:val="24"/>
          <w:szCs w:val="24"/>
        </w:rPr>
        <w:t xml:space="preserve"> Square and Quartier Cavendish — and changes to the areas of Westminster and Caldwell avenues, amongst many other elements.</w:t>
      </w:r>
    </w:p>
    <w:p w14:paraId="4B5C8826" w14:textId="77777777" w:rsidR="00A73037" w:rsidRPr="00A73037" w:rsidRDefault="00A73037" w:rsidP="00A73037">
      <w:pPr>
        <w:spacing w:after="0"/>
        <w:rPr>
          <w:rFonts w:ascii="Helvetica" w:hAnsi="Helvetica" w:cs="Helvetica"/>
          <w:sz w:val="24"/>
          <w:szCs w:val="24"/>
        </w:rPr>
      </w:pPr>
      <w:r w:rsidRPr="00A73037">
        <w:rPr>
          <w:rFonts w:ascii="Helvetica" w:hAnsi="Helvetica" w:cs="Helvetica"/>
          <w:sz w:val="24"/>
          <w:szCs w:val="24"/>
        </w:rPr>
        <w:t>As previously reported by </w:t>
      </w:r>
      <w:r w:rsidRPr="00A73037">
        <w:rPr>
          <w:rFonts w:ascii="Helvetica" w:hAnsi="Helvetica" w:cs="Helvetica"/>
          <w:i/>
          <w:iCs/>
          <w:sz w:val="24"/>
          <w:szCs w:val="24"/>
        </w:rPr>
        <w:t>The Suburban, </w:t>
      </w:r>
      <w:r w:rsidRPr="00A73037">
        <w:rPr>
          <w:rFonts w:ascii="Helvetica" w:hAnsi="Helvetica" w:cs="Helvetica"/>
          <w:sz w:val="24"/>
          <w:szCs w:val="24"/>
        </w:rPr>
        <w:t>each of the three malls could have between 1,600 and 1,800 residential units, with a great deal of underground parking. Many residents expressed concerns about the potential resulting traffic.</w:t>
      </w:r>
    </w:p>
    <w:p w14:paraId="37DFFE49" w14:textId="77777777" w:rsidR="00A73037" w:rsidRPr="00A73037" w:rsidRDefault="00A73037" w:rsidP="00A73037">
      <w:pPr>
        <w:spacing w:after="0"/>
        <w:rPr>
          <w:rFonts w:ascii="Helvetica" w:hAnsi="Helvetica" w:cs="Helvetica"/>
          <w:sz w:val="24"/>
          <w:szCs w:val="24"/>
        </w:rPr>
      </w:pPr>
      <w:r w:rsidRPr="00A73037">
        <w:rPr>
          <w:rFonts w:ascii="Helvetica" w:hAnsi="Helvetica" w:cs="Helvetica"/>
          <w:sz w:val="24"/>
          <w:szCs w:val="24"/>
        </w:rPr>
        <w:t>A city advisory points out that the master plan "outlines goals related to housing, transportation, parks, commercial areas, and community spaces. The zoning bylaw is the tool that implements that vision by establishing rules about how land can be used and what may be built in different parts of the city."</w:t>
      </w:r>
    </w:p>
    <w:p w14:paraId="272B0040" w14:textId="77777777" w:rsidR="00A73037" w:rsidRPr="00A73037" w:rsidRDefault="00A73037" w:rsidP="00A73037">
      <w:pPr>
        <w:spacing w:after="0"/>
        <w:rPr>
          <w:rFonts w:ascii="Helvetica" w:hAnsi="Helvetica" w:cs="Helvetica"/>
          <w:sz w:val="24"/>
          <w:szCs w:val="24"/>
        </w:rPr>
      </w:pPr>
      <w:r w:rsidRPr="00A73037">
        <w:rPr>
          <w:rFonts w:ascii="Helvetica" w:hAnsi="Helvetica" w:cs="Helvetica"/>
          <w:sz w:val="24"/>
          <w:szCs w:val="24"/>
        </w:rPr>
        <w:t xml:space="preserve">Côte Saint-Luc's master plan process has taken some four years, beginning in 2022 with virtual and in-person consultations with residents and stakeholders, an open house on proposed changes to </w:t>
      </w:r>
      <w:proofErr w:type="spellStart"/>
      <w:r w:rsidRPr="00A73037">
        <w:rPr>
          <w:rFonts w:ascii="Helvetica" w:hAnsi="Helvetica" w:cs="Helvetica"/>
          <w:sz w:val="24"/>
          <w:szCs w:val="24"/>
        </w:rPr>
        <w:t>to</w:t>
      </w:r>
      <w:proofErr w:type="spellEnd"/>
      <w:r w:rsidRPr="00A73037">
        <w:rPr>
          <w:rFonts w:ascii="Helvetica" w:hAnsi="Helvetica" w:cs="Helvetica"/>
          <w:sz w:val="24"/>
          <w:szCs w:val="24"/>
        </w:rPr>
        <w:t xml:space="preserve"> the three malls, public hearings, surveys, and many other aspects of the process.</w:t>
      </w:r>
    </w:p>
    <w:p w14:paraId="37B566E6" w14:textId="77777777" w:rsidR="00A73037" w:rsidRPr="00A73037" w:rsidRDefault="00A73037" w:rsidP="00A73037">
      <w:pPr>
        <w:spacing w:after="0"/>
        <w:rPr>
          <w:rFonts w:ascii="Helvetica" w:hAnsi="Helvetica" w:cs="Helvetica"/>
          <w:sz w:val="24"/>
          <w:szCs w:val="24"/>
        </w:rPr>
      </w:pPr>
      <w:r w:rsidRPr="00A73037">
        <w:rPr>
          <w:rFonts w:ascii="Helvetica" w:hAnsi="Helvetica" w:cs="Helvetica"/>
          <w:sz w:val="24"/>
          <w:szCs w:val="24"/>
        </w:rPr>
        <w:t>“We spoke to more than 3,000 residents over the last number of years,” Mayor David Tordjman told a council meeting earlier this year. “The master plan needs to evolve and align with the city, not for today, but for the future, and really for the development of the city in so many ways.”</w:t>
      </w:r>
    </w:p>
    <w:p w14:paraId="4539629E" w14:textId="77777777" w:rsidR="00A73037" w:rsidRPr="00A73037" w:rsidRDefault="00A73037" w:rsidP="00A73037">
      <w:pPr>
        <w:spacing w:after="0"/>
        <w:rPr>
          <w:rFonts w:ascii="Helvetica" w:hAnsi="Helvetica" w:cs="Helvetica"/>
          <w:sz w:val="24"/>
          <w:szCs w:val="24"/>
        </w:rPr>
      </w:pPr>
      <w:r w:rsidRPr="00A73037">
        <w:rPr>
          <w:rFonts w:ascii="Helvetica" w:hAnsi="Helvetica" w:cs="Helvetica"/>
          <w:sz w:val="24"/>
          <w:szCs w:val="24"/>
        </w:rPr>
        <w:t xml:space="preserve">Councillor Andee Shuster said at the same meeting that “the plan... has a lot of good in it, a lot of </w:t>
      </w:r>
      <w:proofErr w:type="gramStart"/>
      <w:r w:rsidRPr="00A73037">
        <w:rPr>
          <w:rFonts w:ascii="Helvetica" w:hAnsi="Helvetica" w:cs="Helvetica"/>
          <w:sz w:val="24"/>
          <w:szCs w:val="24"/>
        </w:rPr>
        <w:t>forward thinking</w:t>
      </w:r>
      <w:proofErr w:type="gramEnd"/>
      <w:r w:rsidRPr="00A73037">
        <w:rPr>
          <w:rFonts w:ascii="Helvetica" w:hAnsi="Helvetica" w:cs="Helvetica"/>
          <w:sz w:val="24"/>
          <w:szCs w:val="24"/>
        </w:rPr>
        <w:t xml:space="preserve"> plans that will improve our city and expand our tax base.”</w:t>
      </w:r>
    </w:p>
    <w:p w14:paraId="458911CD" w14:textId="77777777" w:rsidR="00A73037" w:rsidRPr="00A73037" w:rsidRDefault="00A73037" w:rsidP="00A73037">
      <w:pPr>
        <w:spacing w:after="0"/>
        <w:rPr>
          <w:rFonts w:ascii="Helvetica" w:hAnsi="Helvetica" w:cs="Helvetica"/>
          <w:sz w:val="24"/>
          <w:szCs w:val="24"/>
        </w:rPr>
      </w:pPr>
      <w:r w:rsidRPr="00A73037">
        <w:rPr>
          <w:rFonts w:ascii="Helvetica" w:hAnsi="Helvetica" w:cs="Helvetica"/>
          <w:sz w:val="24"/>
          <w:szCs w:val="24"/>
        </w:rPr>
        <w:t xml:space="preserve">She added that the plan’s only potential drawback is “the predicted traffic, which nobody wants. But according to the statistics provided to me by city staff, 85.3 </w:t>
      </w:r>
      <w:r w:rsidRPr="00A73037">
        <w:rPr>
          <w:rFonts w:ascii="Helvetica" w:hAnsi="Helvetica" w:cs="Helvetica"/>
          <w:sz w:val="24"/>
          <w:szCs w:val="24"/>
        </w:rPr>
        <w:lastRenderedPageBreak/>
        <w:t xml:space="preserve">per cent of </w:t>
      </w:r>
      <w:proofErr w:type="spellStart"/>
      <w:r w:rsidRPr="00A73037">
        <w:rPr>
          <w:rFonts w:ascii="Helvetica" w:hAnsi="Helvetica" w:cs="Helvetica"/>
          <w:sz w:val="24"/>
          <w:szCs w:val="24"/>
        </w:rPr>
        <w:t>CSLers</w:t>
      </w:r>
      <w:proofErr w:type="spellEnd"/>
      <w:r w:rsidRPr="00A73037">
        <w:rPr>
          <w:rFonts w:ascii="Helvetica" w:hAnsi="Helvetica" w:cs="Helvetica"/>
          <w:sz w:val="24"/>
          <w:szCs w:val="24"/>
        </w:rPr>
        <w:t xml:space="preserve"> have a commute of 45 minutes or less to work or school. That's not that bad."</w:t>
      </w:r>
    </w:p>
    <w:p w14:paraId="367CCD79" w14:textId="77777777" w:rsidR="00A73037" w:rsidRPr="00A73037" w:rsidRDefault="00A73037" w:rsidP="00A73037">
      <w:pPr>
        <w:spacing w:after="0"/>
        <w:rPr>
          <w:rFonts w:ascii="Helvetica" w:hAnsi="Helvetica" w:cs="Helvetica"/>
          <w:sz w:val="24"/>
          <w:szCs w:val="24"/>
        </w:rPr>
      </w:pPr>
      <w:r w:rsidRPr="00A73037">
        <w:rPr>
          <w:rFonts w:ascii="Helvetica" w:hAnsi="Helvetica" w:cs="Helvetica"/>
          <w:sz w:val="24"/>
          <w:szCs w:val="24"/>
        </w:rPr>
        <w:t xml:space="preserve">Much of the traffic concern comes from residents living near </w:t>
      </w:r>
      <w:proofErr w:type="spellStart"/>
      <w:r w:rsidRPr="00A73037">
        <w:rPr>
          <w:rFonts w:ascii="Helvetica" w:hAnsi="Helvetica" w:cs="Helvetica"/>
          <w:sz w:val="24"/>
          <w:szCs w:val="24"/>
        </w:rPr>
        <w:t>Décarie</w:t>
      </w:r>
      <w:proofErr w:type="spellEnd"/>
      <w:r w:rsidRPr="00A73037">
        <w:rPr>
          <w:rFonts w:ascii="Helvetica" w:hAnsi="Helvetica" w:cs="Helvetica"/>
          <w:sz w:val="24"/>
          <w:szCs w:val="24"/>
        </w:rPr>
        <w:t xml:space="preserve"> Square, which is already experiencing heavy traffic during rush hour, and beyond in the area of eastbound Vézina between </w:t>
      </w:r>
      <w:proofErr w:type="spellStart"/>
      <w:r w:rsidRPr="00A73037">
        <w:rPr>
          <w:rFonts w:ascii="Helvetica" w:hAnsi="Helvetica" w:cs="Helvetica"/>
          <w:sz w:val="24"/>
          <w:szCs w:val="24"/>
        </w:rPr>
        <w:t>Clanranald</w:t>
      </w:r>
      <w:proofErr w:type="spellEnd"/>
      <w:r w:rsidRPr="00A73037">
        <w:rPr>
          <w:rFonts w:ascii="Helvetica" w:hAnsi="Helvetica" w:cs="Helvetica"/>
          <w:sz w:val="24"/>
          <w:szCs w:val="24"/>
        </w:rPr>
        <w:t xml:space="preserve"> and </w:t>
      </w:r>
      <w:proofErr w:type="spellStart"/>
      <w:r w:rsidRPr="00A73037">
        <w:rPr>
          <w:rFonts w:ascii="Helvetica" w:hAnsi="Helvetica" w:cs="Helvetica"/>
          <w:sz w:val="24"/>
          <w:szCs w:val="24"/>
        </w:rPr>
        <w:t>Décarie</w:t>
      </w:r>
      <w:proofErr w:type="spellEnd"/>
      <w:r w:rsidRPr="00A73037">
        <w:rPr>
          <w:rFonts w:ascii="Helvetica" w:hAnsi="Helvetica" w:cs="Helvetica"/>
          <w:sz w:val="24"/>
          <w:szCs w:val="24"/>
        </w:rPr>
        <w:t>.</w:t>
      </w:r>
    </w:p>
    <w:p w14:paraId="71AD834A" w14:textId="77777777" w:rsidR="00A73037" w:rsidRPr="00A73037" w:rsidRDefault="00A73037" w:rsidP="00C447E2">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037"/>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459</Words>
  <Characters>2631</Characters>
  <Application>Microsoft Office Word</Application>
  <DocSecurity>0</DocSecurity>
  <Lines>187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2026-09-17T18:43:00Z</dcterms:created>
  <dcterms:modified xsi:type="dcterms:W3CDTF">2026-09-17T18:43:00Z</dcterms:modified>
</cp:coreProperties>
</file>