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2A52" w14:textId="49A46C79" w:rsidR="002C09CE" w:rsidRPr="00410B67" w:rsidRDefault="00410B67" w:rsidP="001943F8">
      <w:pPr>
        <w:spacing w:after="0"/>
        <w:rPr>
          <w:rFonts w:ascii="Helvetica" w:hAnsi="Helvetica" w:cs="Helvetica"/>
          <w:b/>
          <w:bCs/>
          <w:sz w:val="24"/>
          <w:szCs w:val="24"/>
          <w:lang w:val="en-US"/>
        </w:rPr>
      </w:pPr>
      <w:r w:rsidRPr="00410B67">
        <w:rPr>
          <w:rFonts w:ascii="Helvetica" w:hAnsi="Helvetica" w:cs="Helvetica"/>
          <w:b/>
          <w:bCs/>
          <w:sz w:val="24"/>
          <w:szCs w:val="24"/>
          <w:lang w:val="en-US"/>
        </w:rPr>
        <w:t>Hampstead legally required to pay legal fees in CPA complaints case: mayor</w:t>
      </w:r>
    </w:p>
    <w:p w14:paraId="579D6920" w14:textId="77777777" w:rsidR="00410B67" w:rsidRDefault="00410B67" w:rsidP="001943F8">
      <w:pPr>
        <w:spacing w:after="0"/>
        <w:rPr>
          <w:rFonts w:ascii="Helvetica" w:hAnsi="Helvetica" w:cs="Helvetica"/>
          <w:sz w:val="24"/>
          <w:szCs w:val="24"/>
          <w:lang w:val="en-US"/>
        </w:rPr>
      </w:pPr>
    </w:p>
    <w:p w14:paraId="2CDBCEAC" w14:textId="0B7EB96E" w:rsidR="002C09CE" w:rsidRDefault="00410B67" w:rsidP="001943F8">
      <w:pPr>
        <w:spacing w:after="0"/>
        <w:rPr>
          <w:rFonts w:ascii="Helvetica" w:hAnsi="Helvetica" w:cs="Helvetica"/>
          <w:sz w:val="24"/>
          <w:szCs w:val="24"/>
          <w:lang w:val="en-US"/>
        </w:rPr>
      </w:pPr>
      <w:r w:rsidRPr="00410B67">
        <w:rPr>
          <w:rFonts w:ascii="Helvetica" w:hAnsi="Helvetica" w:cs="Helvetica"/>
          <w:sz w:val="24"/>
          <w:szCs w:val="24"/>
        </w:rPr>
        <w:t xml:space="preserve">The Town of Hampstead was required by law to pay Mayor Jeremy Levi's legal fees in relation to a complaint brought against him last year before the Ordre des </w:t>
      </w:r>
      <w:proofErr w:type="spellStart"/>
      <w:r w:rsidRPr="00410B67">
        <w:rPr>
          <w:rFonts w:ascii="Helvetica" w:hAnsi="Helvetica" w:cs="Helvetica"/>
          <w:sz w:val="24"/>
          <w:szCs w:val="24"/>
        </w:rPr>
        <w:t>comptables</w:t>
      </w:r>
      <w:proofErr w:type="spellEnd"/>
      <w:r w:rsidRPr="00410B67">
        <w:rPr>
          <w:rFonts w:ascii="Helvetica" w:hAnsi="Helvetica" w:cs="Helvetica"/>
          <w:sz w:val="24"/>
          <w:szCs w:val="24"/>
        </w:rPr>
        <w:t xml:space="preserve"> </w:t>
      </w:r>
      <w:proofErr w:type="spellStart"/>
      <w:r w:rsidRPr="00410B67">
        <w:rPr>
          <w:rFonts w:ascii="Helvetica" w:hAnsi="Helvetica" w:cs="Helvetica"/>
          <w:sz w:val="24"/>
          <w:szCs w:val="24"/>
        </w:rPr>
        <w:t>professionnels</w:t>
      </w:r>
      <w:proofErr w:type="spellEnd"/>
      <w:r w:rsidRPr="00410B67">
        <w:rPr>
          <w:rFonts w:ascii="Helvetica" w:hAnsi="Helvetica" w:cs="Helvetica"/>
          <w:sz w:val="24"/>
          <w:szCs w:val="24"/>
        </w:rPr>
        <w:t xml:space="preserve"> </w:t>
      </w:r>
      <w:proofErr w:type="spellStart"/>
      <w:r w:rsidRPr="00410B67">
        <w:rPr>
          <w:rFonts w:ascii="Helvetica" w:hAnsi="Helvetica" w:cs="Helvetica"/>
          <w:sz w:val="24"/>
          <w:szCs w:val="24"/>
        </w:rPr>
        <w:t>agréés</w:t>
      </w:r>
      <w:proofErr w:type="spellEnd"/>
      <w:r w:rsidRPr="00410B67">
        <w:rPr>
          <w:rFonts w:ascii="Helvetica" w:hAnsi="Helvetica" w:cs="Helvetica"/>
          <w:sz w:val="24"/>
          <w:szCs w:val="24"/>
        </w:rPr>
        <w:t xml:space="preserve"> du Québec, Levi told the Nov. 2 town council meeting.</w:t>
      </w:r>
    </w:p>
    <w:p w14:paraId="62F41DB2" w14:textId="77777777" w:rsidR="002C09CE" w:rsidRDefault="002C09CE" w:rsidP="001943F8">
      <w:pPr>
        <w:spacing w:after="0"/>
        <w:rPr>
          <w:rFonts w:ascii="Helvetica" w:hAnsi="Helvetica" w:cs="Helvetica"/>
          <w:sz w:val="24"/>
          <w:szCs w:val="24"/>
          <w:lang w:val="en-US"/>
        </w:rPr>
      </w:pPr>
    </w:p>
    <w:p w14:paraId="0743A35B" w14:textId="77777777" w:rsidR="00410B67" w:rsidRPr="00410B67" w:rsidRDefault="00410B67" w:rsidP="00410B67">
      <w:pPr>
        <w:spacing w:after="0"/>
        <w:rPr>
          <w:rFonts w:ascii="Helvetica" w:hAnsi="Helvetica" w:cs="Helvetica"/>
          <w:sz w:val="24"/>
          <w:szCs w:val="24"/>
          <w:lang w:val="en-US"/>
        </w:rPr>
      </w:pPr>
      <w:r w:rsidRPr="00410B67">
        <w:rPr>
          <w:rFonts w:ascii="Helvetica" w:hAnsi="Helvetica" w:cs="Helvetica"/>
          <w:sz w:val="24"/>
          <w:szCs w:val="24"/>
          <w:lang w:val="en-US"/>
        </w:rPr>
        <w:t>By Joel Goldenberg</w:t>
      </w:r>
    </w:p>
    <w:p w14:paraId="471E1221" w14:textId="48DE96FA" w:rsidR="009F2AE2" w:rsidRDefault="00410B67" w:rsidP="00410B67">
      <w:pPr>
        <w:spacing w:after="0"/>
        <w:rPr>
          <w:rFonts w:ascii="Helvetica" w:hAnsi="Helvetica" w:cs="Helvetica"/>
          <w:sz w:val="24"/>
          <w:szCs w:val="24"/>
          <w:lang w:val="en-US"/>
        </w:rPr>
      </w:pPr>
      <w:r w:rsidRPr="00410B67">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408CB4D" w14:textId="77777777" w:rsidR="00410B67" w:rsidRDefault="00410B67" w:rsidP="001943F8">
      <w:pPr>
        <w:spacing w:after="0"/>
        <w:rPr>
          <w:rFonts w:ascii="Helvetica" w:hAnsi="Helvetica" w:cs="Helvetica"/>
          <w:sz w:val="24"/>
          <w:szCs w:val="24"/>
          <w:lang w:val="en-US"/>
        </w:rPr>
      </w:pPr>
    </w:p>
    <w:p w14:paraId="5C3489A0"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The Town of Hampstead was required by law to pay Mayor Jeremy Levi's legal fees in relation to a complaint brought against him last year before the Ordre des </w:t>
      </w:r>
      <w:proofErr w:type="spellStart"/>
      <w:r w:rsidRPr="00410B67">
        <w:rPr>
          <w:rFonts w:ascii="Helvetica" w:hAnsi="Helvetica" w:cs="Helvetica"/>
          <w:sz w:val="24"/>
          <w:szCs w:val="24"/>
        </w:rPr>
        <w:t>comptables</w:t>
      </w:r>
      <w:proofErr w:type="spellEnd"/>
      <w:r w:rsidRPr="00410B67">
        <w:rPr>
          <w:rFonts w:ascii="Helvetica" w:hAnsi="Helvetica" w:cs="Helvetica"/>
          <w:sz w:val="24"/>
          <w:szCs w:val="24"/>
        </w:rPr>
        <w:t xml:space="preserve"> </w:t>
      </w:r>
      <w:proofErr w:type="spellStart"/>
      <w:r w:rsidRPr="00410B67">
        <w:rPr>
          <w:rFonts w:ascii="Helvetica" w:hAnsi="Helvetica" w:cs="Helvetica"/>
          <w:sz w:val="24"/>
          <w:szCs w:val="24"/>
        </w:rPr>
        <w:t>professionnels</w:t>
      </w:r>
      <w:proofErr w:type="spellEnd"/>
      <w:r w:rsidRPr="00410B67">
        <w:rPr>
          <w:rFonts w:ascii="Helvetica" w:hAnsi="Helvetica" w:cs="Helvetica"/>
          <w:sz w:val="24"/>
          <w:szCs w:val="24"/>
        </w:rPr>
        <w:t xml:space="preserve"> </w:t>
      </w:r>
      <w:proofErr w:type="spellStart"/>
      <w:r w:rsidRPr="00410B67">
        <w:rPr>
          <w:rFonts w:ascii="Helvetica" w:hAnsi="Helvetica" w:cs="Helvetica"/>
          <w:sz w:val="24"/>
          <w:szCs w:val="24"/>
        </w:rPr>
        <w:t>agréés</w:t>
      </w:r>
      <w:proofErr w:type="spellEnd"/>
      <w:r w:rsidRPr="00410B67">
        <w:rPr>
          <w:rFonts w:ascii="Helvetica" w:hAnsi="Helvetica" w:cs="Helvetica"/>
          <w:sz w:val="24"/>
          <w:szCs w:val="24"/>
        </w:rPr>
        <w:t xml:space="preserve"> du Québec, Levi told the Nov. 2 town council meeting.</w:t>
      </w:r>
    </w:p>
    <w:p w14:paraId="6690B5EC"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The legal fees amounted to about $33,000, but as taxes were reimbursed to the town, the amount was about $25,000, the mayor said.</w:t>
      </w:r>
    </w:p>
    <w:p w14:paraId="58A00B61"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Levi, a chartered professional accountant by profession, pleaded guilty, but as the judgment is not out yet, the mayor told the meeting he would not comment about the particulars of the case. The issue is connected to some of Levi’s postings on X regarding the Israel-Hamas war and immigration to Canada for Gazans.</w:t>
      </w:r>
    </w:p>
    <w:p w14:paraId="0EE1709E"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The issue sparked a great deal of discussion on social media, leading to many residents attending the meeting.</w:t>
      </w:r>
    </w:p>
    <w:p w14:paraId="79AA11D8"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Levi, in a statement before the start of the meeting, cited Section 604.6 of the Quebec Cities and Towns Act.</w:t>
      </w:r>
    </w:p>
    <w:p w14:paraId="0C7B915E"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Levi told the meeting that "under Quebec law, elected municipal officials are afforded certain statutory protections when legal or quasi-judicial proceedings arise in connection with the exercise of their official duties.</w:t>
      </w:r>
    </w:p>
    <w:p w14:paraId="7B848D66"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"These protections exist because public officeholders are regularly required to make decisions, take positions, and carry out responsibilities on behalf of the residents they serve. The law recognizes that elected officials should not be personally exposed to potentially significant legal costs when proceedings are brought against them as a result of carrying out those public responsibilities."</w:t>
      </w:r>
    </w:p>
    <w:p w14:paraId="2731827C"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Levi added that while the town has a legal </w:t>
      </w:r>
      <w:proofErr w:type="spellStart"/>
      <w:r w:rsidRPr="00410B67">
        <w:rPr>
          <w:rFonts w:ascii="Helvetica" w:hAnsi="Helvetica" w:cs="Helvetica"/>
          <w:sz w:val="24"/>
          <w:szCs w:val="24"/>
        </w:rPr>
        <w:t>responsibiiity</w:t>
      </w:r>
      <w:proofErr w:type="spellEnd"/>
      <w:r w:rsidRPr="00410B67">
        <w:rPr>
          <w:rFonts w:ascii="Helvetica" w:hAnsi="Helvetica" w:cs="Helvetica"/>
          <w:sz w:val="24"/>
          <w:szCs w:val="24"/>
        </w:rPr>
        <w:t xml:space="preserve"> to pay the fees, a resolution was nonetheless adopted "as a matter of good governance and transparency, so that council and the public would be informed of the matter through an open and public process. </w:t>
      </w:r>
    </w:p>
    <w:p w14:paraId="31678F69"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"The proceedings brought against me expressly state that it is in relation to my capacity as mayor, as mentioned in the disciplinary complaint...The proceedings are specifically directed at conduct alleged to have occurred in the performance of mayoral duties."</w:t>
      </w:r>
    </w:p>
    <w:p w14:paraId="6CF58A1B"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lastRenderedPageBreak/>
        <w:t>Several residents asked questions, including former mayor William Steinberg, who said the social media posts in question "were on Mr. Levi's personal social media and not on Hampstead's official media.</w:t>
      </w:r>
    </w:p>
    <w:p w14:paraId="22C01B48"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"Surely it is not the role of the mayor of Hampstead to tell Canada who they should or should not accept into this country, and on how Israel should conduct its war. The case was all about Mr. Levy's obligations as a member of the Order of Chartered Professional Accountants."</w:t>
      </w:r>
    </w:p>
    <w:p w14:paraId="3EE35B2B"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Steinberg also argued that the provision of the Cities and Towns Act "does not permit payment of a mayor's legal fees when he is found guilty or pleads guilty.</w:t>
      </w:r>
    </w:p>
    <w:p w14:paraId="332D5B6F"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"It's not fair to cover a mayor or anybody else on council who commits a wrongful act. The law is to protect you against frivolous lawsuits and things like that."</w:t>
      </w:r>
    </w:p>
    <w:p w14:paraId="6E1990DB"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Steinberg also attempted to read a document containing Levi's statement to the CPA disciplinary committee, but the mayor said it was not appropriate to do so at the council meeting and asked Steinberg to ask a question.</w:t>
      </w:r>
    </w:p>
    <w:p w14:paraId="65D71219"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Steinberg asked if council </w:t>
      </w:r>
      <w:proofErr w:type="gramStart"/>
      <w:r w:rsidRPr="00410B67">
        <w:rPr>
          <w:rFonts w:ascii="Helvetica" w:hAnsi="Helvetica" w:cs="Helvetica"/>
          <w:sz w:val="24"/>
          <w:szCs w:val="24"/>
        </w:rPr>
        <w:t>will</w:t>
      </w:r>
      <w:proofErr w:type="gramEnd"/>
      <w:r w:rsidRPr="00410B67">
        <w:rPr>
          <w:rFonts w:ascii="Helvetica" w:hAnsi="Helvetica" w:cs="Helvetica"/>
          <w:sz w:val="24"/>
          <w:szCs w:val="24"/>
        </w:rPr>
        <w:t xml:space="preserve"> pass a resolution requiring Levi to reimburse the town the legal fees, "and that there will be no more fees paid on this case,</w:t>
      </w:r>
    </w:p>
    <w:p w14:paraId="06DE42B2"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"You don't have to answer. I'm not going to put you on the spot. But you are all responsible."</w:t>
      </w:r>
    </w:p>
    <w:p w14:paraId="17B15293"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Council regular Vanessa Blandford, who ran in the last election as part of Steinberg's team, argued that a mayor has the responsibility to represent town residents, </w:t>
      </w:r>
      <w:proofErr w:type="gramStart"/>
      <w:r w:rsidRPr="00410B67">
        <w:rPr>
          <w:rFonts w:ascii="Helvetica" w:hAnsi="Helvetica" w:cs="Helvetica"/>
          <w:sz w:val="24"/>
          <w:szCs w:val="24"/>
        </w:rPr>
        <w:t>but  that</w:t>
      </w:r>
      <w:proofErr w:type="gramEnd"/>
      <w:r w:rsidRPr="00410B67">
        <w:rPr>
          <w:rFonts w:ascii="Helvetica" w:hAnsi="Helvetica" w:cs="Helvetica"/>
          <w:sz w:val="24"/>
          <w:szCs w:val="24"/>
        </w:rPr>
        <w:t xml:space="preserve"> "this does not mean that every statement made by the elected representative falls within the scope of the municipal duties."</w:t>
      </w:r>
    </w:p>
    <w:p w14:paraId="08B995D1"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Blandford added that while she is not arguing against the general provision of the Cities and Towns Act in covering a mayor or councillors' legal fees, "what I question is its application in this particular case.</w:t>
      </w:r>
    </w:p>
    <w:p w14:paraId="52B5202F"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"Of the more than 20 publications on the Mayor's X personal account, only one mentioned Hampstead. Many concerned foreign affairs, military action, and immigration. What specific municipal duty was Mayor Levi exercising when he published these statements? What evidence did council examine to determine that they fell within his official responsibilities? The privilege of representing residents does not, by itself, establish taxpayers' responsibilities to finance the defence of every statement the mayor makes."</w:t>
      </w:r>
    </w:p>
    <w:p w14:paraId="09A079D4"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Levi countered that he and the town separately consulted their respective legal </w:t>
      </w:r>
      <w:proofErr w:type="gramStart"/>
      <w:r w:rsidRPr="00410B67">
        <w:rPr>
          <w:rFonts w:ascii="Helvetica" w:hAnsi="Helvetica" w:cs="Helvetica"/>
          <w:sz w:val="24"/>
          <w:szCs w:val="24"/>
        </w:rPr>
        <w:t>counsels</w:t>
      </w:r>
      <w:proofErr w:type="gramEnd"/>
      <w:r w:rsidRPr="00410B67">
        <w:rPr>
          <w:rFonts w:ascii="Helvetica" w:hAnsi="Helvetica" w:cs="Helvetica"/>
          <w:sz w:val="24"/>
          <w:szCs w:val="24"/>
        </w:rPr>
        <w:t xml:space="preserve"> and each found that "it was irrefutable that the basis of the complaint was specifically expressed within my capacity as mayor.</w:t>
      </w:r>
    </w:p>
    <w:p w14:paraId="6C6E69D1"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 xml:space="preserve">"You have every right to disagree with </w:t>
      </w:r>
      <w:proofErr w:type="gramStart"/>
      <w:r w:rsidRPr="00410B67">
        <w:rPr>
          <w:rFonts w:ascii="Helvetica" w:hAnsi="Helvetica" w:cs="Helvetica"/>
          <w:sz w:val="24"/>
          <w:szCs w:val="24"/>
        </w:rPr>
        <w:t>that</w:t>
      </w:r>
      <w:proofErr w:type="gramEnd"/>
      <w:r w:rsidRPr="00410B67">
        <w:rPr>
          <w:rFonts w:ascii="Helvetica" w:hAnsi="Helvetica" w:cs="Helvetica"/>
          <w:sz w:val="24"/>
          <w:szCs w:val="24"/>
        </w:rPr>
        <w:t xml:space="preserve"> and you can take that up with the Commission </w:t>
      </w:r>
      <w:proofErr w:type="spellStart"/>
      <w:r w:rsidRPr="00410B67">
        <w:rPr>
          <w:rFonts w:ascii="Helvetica" w:hAnsi="Helvetica" w:cs="Helvetica"/>
          <w:sz w:val="24"/>
          <w:szCs w:val="24"/>
        </w:rPr>
        <w:t>Municipale</w:t>
      </w:r>
      <w:proofErr w:type="spellEnd"/>
      <w:r w:rsidRPr="00410B67">
        <w:rPr>
          <w:rFonts w:ascii="Helvetica" w:hAnsi="Helvetica" w:cs="Helvetica"/>
          <w:sz w:val="24"/>
          <w:szCs w:val="24"/>
        </w:rPr>
        <w:t xml:space="preserve"> du Québec. I would encourage you to go speak to them if you feel that everybody's advice on the matter is contrary to what you believe."</w:t>
      </w:r>
    </w:p>
    <w:p w14:paraId="62DE72C8" w14:textId="77777777" w:rsidR="00410B67" w:rsidRPr="00410B67" w:rsidRDefault="00410B67" w:rsidP="00410B67">
      <w:pPr>
        <w:spacing w:after="0"/>
        <w:rPr>
          <w:rFonts w:ascii="Helvetica" w:hAnsi="Helvetica" w:cs="Helvetica"/>
          <w:sz w:val="24"/>
          <w:szCs w:val="24"/>
        </w:rPr>
      </w:pPr>
      <w:r w:rsidRPr="00410B67">
        <w:rPr>
          <w:rFonts w:ascii="Helvetica" w:hAnsi="Helvetica" w:cs="Helvetica"/>
          <w:sz w:val="24"/>
          <w:szCs w:val="24"/>
        </w:rPr>
        <w:t>.</w:t>
      </w:r>
    </w:p>
    <w:p w14:paraId="120FB9C0" w14:textId="77777777" w:rsidR="00410B67" w:rsidRDefault="00410B67" w:rsidP="001943F8">
      <w:pPr>
        <w:spacing w:after="0"/>
        <w:rPr>
          <w:rFonts w:ascii="Helvetica" w:hAnsi="Helvetica" w:cs="Helvetica"/>
          <w:sz w:val="24"/>
          <w:szCs w:val="24"/>
          <w:lang w:val="en-US"/>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03A96" w14:textId="77777777" w:rsidR="00EA48E1" w:rsidRDefault="00EA48E1" w:rsidP="0044741F">
      <w:pPr>
        <w:spacing w:after="0" w:line="240" w:lineRule="auto"/>
      </w:pPr>
      <w:r>
        <w:separator/>
      </w:r>
    </w:p>
  </w:endnote>
  <w:endnote w:type="continuationSeparator" w:id="0">
    <w:p w14:paraId="73991F53" w14:textId="77777777" w:rsidR="00EA48E1" w:rsidRDefault="00EA48E1"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1BE74" w14:textId="77777777" w:rsidR="00EA48E1" w:rsidRDefault="00EA48E1" w:rsidP="0044741F">
      <w:pPr>
        <w:spacing w:after="0" w:line="240" w:lineRule="auto"/>
      </w:pPr>
      <w:r>
        <w:separator/>
      </w:r>
    </w:p>
  </w:footnote>
  <w:footnote w:type="continuationSeparator" w:id="0">
    <w:p w14:paraId="5FBF7688" w14:textId="77777777" w:rsidR="00EA48E1" w:rsidRDefault="00EA48E1"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B67"/>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C7ED0"/>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48E1"/>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2026-11-05T21:30:00Z</dcterms:created>
  <dcterms:modified xsi:type="dcterms:W3CDTF">2026-11-05T21:30:00Z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