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C62F73" w14:textId="5630AB3E" w:rsidR="00FA3BC2" w:rsidRPr="00FA3BC2" w:rsidRDefault="00FA3BC2" w:rsidP="000A1DF3">
      <w:pPr>
        <w:spacing w:before="100" w:beforeAutospacing="1" w:after="100" w:afterAutospacing="1"/>
        <w:rPr>
          <w:rFonts w:ascii="Arial" w:eastAsia="Times New Roman" w:hAnsi="Arial" w:cs="Arial"/>
          <w:b/>
          <w:bCs/>
          <w:color w:val="4C94D8" w:themeColor="text2" w:themeTint="80"/>
          <w:kern w:val="0"/>
          <w:sz w:val="32"/>
          <w:szCs w:val="32"/>
          <w:lang w:eastAsia="fr-FR"/>
          <w14:ligatures w14:val="none"/>
        </w:rPr>
      </w:pPr>
      <w:r w:rsidRPr="00FA3BC2">
        <w:rPr>
          <w:rFonts w:ascii="Arial" w:eastAsia="Times New Roman" w:hAnsi="Arial" w:cs="Arial"/>
          <w:b/>
          <w:bCs/>
          <w:noProof/>
          <w:color w:val="4C94D8" w:themeColor="text2" w:themeTint="80"/>
          <w:kern w:val="0"/>
          <w:sz w:val="32"/>
          <w:szCs w:val="32"/>
          <w:lang w:eastAsia="fr-FR"/>
        </w:rPr>
        <w:drawing>
          <wp:anchor distT="0" distB="0" distL="114300" distR="114300" simplePos="0" relativeHeight="251658240" behindDoc="0" locked="0" layoutInCell="1" allowOverlap="1" wp14:anchorId="3614D98E" wp14:editId="5509C0B2">
            <wp:simplePos x="0" y="0"/>
            <wp:positionH relativeFrom="margin">
              <wp:posOffset>5080</wp:posOffset>
            </wp:positionH>
            <wp:positionV relativeFrom="margin">
              <wp:posOffset>0</wp:posOffset>
            </wp:positionV>
            <wp:extent cx="1115060" cy="742950"/>
            <wp:effectExtent l="0" t="0" r="2540" b="0"/>
            <wp:wrapSquare wrapText="bothSides"/>
            <wp:docPr id="745587562" name="Image 1" descr="Laptop Notebook Front · Free photo on Pixab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5587562" name="Image 745587562" descr="Laptop Notebook Front · Free photo on Pixabay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060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94932" w:rsidRPr="00FA3BC2">
        <w:rPr>
          <w:rFonts w:ascii="Arial" w:eastAsia="Times New Roman" w:hAnsi="Arial" w:cs="Arial"/>
          <w:b/>
          <w:bCs/>
          <w:color w:val="4C94D8" w:themeColor="text2" w:themeTint="80"/>
          <w:kern w:val="0"/>
          <w:sz w:val="32"/>
          <w:szCs w:val="32"/>
          <w:lang w:eastAsia="fr-FR"/>
          <w14:ligatures w14:val="none"/>
        </w:rPr>
        <w:t>Les éléments clés de la directive pour la technologie à la CSFY</w:t>
      </w:r>
    </w:p>
    <w:p w14:paraId="0CCAA432" w14:textId="77777777" w:rsidR="008B3379" w:rsidRDefault="008B3379" w:rsidP="000A1DF3">
      <w:pPr>
        <w:spacing w:before="100" w:beforeAutospacing="1" w:after="100" w:afterAutospacing="1"/>
        <w:rPr>
          <w:rFonts w:ascii="Arial" w:eastAsia="Times New Roman" w:hAnsi="Arial" w:cs="Arial"/>
          <w:b/>
          <w:bCs/>
          <w:kern w:val="0"/>
          <w:lang w:eastAsia="fr-FR"/>
          <w14:ligatures w14:val="none"/>
        </w:rPr>
      </w:pPr>
    </w:p>
    <w:p w14:paraId="7EF05E69" w14:textId="2177D247" w:rsidR="000A1DF3" w:rsidRDefault="00594932" w:rsidP="00812428">
      <w:pPr>
        <w:rPr>
          <w:rFonts w:ascii="Arial" w:eastAsia="Times New Roman" w:hAnsi="Arial" w:cs="Arial"/>
          <w:b/>
          <w:bCs/>
          <w:kern w:val="0"/>
          <w:lang w:eastAsia="fr-FR"/>
          <w14:ligatures w14:val="none"/>
        </w:rPr>
      </w:pPr>
      <w:r w:rsidRPr="00FA3BC2">
        <w:rPr>
          <w:rFonts w:ascii="Arial" w:eastAsia="Times New Roman" w:hAnsi="Arial" w:cs="Arial"/>
          <w:b/>
          <w:bCs/>
          <w:kern w:val="0"/>
          <w:lang w:eastAsia="fr-FR"/>
          <w14:ligatures w14:val="none"/>
        </w:rPr>
        <w:t>ADM-05 : Directive sur l’utilisation de la technologie, des écrans et de l’intelligence artificielle à la CSFY</w:t>
      </w:r>
    </w:p>
    <w:p w14:paraId="3A5A4163" w14:textId="4C06814E" w:rsidR="00812428" w:rsidRDefault="00812428" w:rsidP="00812428">
      <w:pPr>
        <w:rPr>
          <w:rFonts w:ascii="Arial" w:eastAsia="Times New Roman" w:hAnsi="Arial" w:cs="Arial"/>
          <w:color w:val="4C94D8" w:themeColor="text2" w:themeTint="80"/>
          <w:kern w:val="0"/>
          <w:lang w:eastAsia="fr-FR"/>
          <w14:ligatures w14:val="none"/>
        </w:rPr>
      </w:pPr>
      <w:r w:rsidRPr="00F52C0A">
        <w:rPr>
          <w:rFonts w:ascii="Arial" w:eastAsia="Times New Roman" w:hAnsi="Arial" w:cs="Arial"/>
          <w:color w:val="4C94D8" w:themeColor="text2" w:themeTint="80"/>
          <w:kern w:val="0"/>
          <w:lang w:eastAsia="fr-FR"/>
          <w14:ligatures w14:val="none"/>
        </w:rPr>
        <w:t>Ébauche à réviser</w:t>
      </w:r>
    </w:p>
    <w:p w14:paraId="7640825C" w14:textId="77777777" w:rsidR="00812428" w:rsidRPr="00FA3BC2" w:rsidRDefault="00812428" w:rsidP="00812428">
      <w:pPr>
        <w:rPr>
          <w:rFonts w:ascii="Arial" w:eastAsia="Times New Roman" w:hAnsi="Arial" w:cs="Arial"/>
          <w:b/>
          <w:bCs/>
          <w:kern w:val="0"/>
          <w:lang w:eastAsia="fr-FR"/>
          <w14:ligatures w14:val="none"/>
        </w:rPr>
      </w:pPr>
    </w:p>
    <w:p w14:paraId="714BA0DB" w14:textId="4A69ADFF" w:rsidR="00594932" w:rsidRDefault="00594932" w:rsidP="00812428">
      <w:pPr>
        <w:rPr>
          <w:rFonts w:ascii="Arial" w:eastAsia="Times New Roman" w:hAnsi="Arial" w:cs="Arial"/>
          <w:kern w:val="0"/>
          <w:lang w:eastAsia="fr-FR"/>
          <w14:ligatures w14:val="none"/>
        </w:rPr>
      </w:pPr>
      <w:r w:rsidRPr="00FA3BC2">
        <w:rPr>
          <w:rFonts w:ascii="Arial" w:eastAsia="Times New Roman" w:hAnsi="Arial" w:cs="Arial"/>
          <w:kern w:val="0"/>
          <w:lang w:eastAsia="fr-FR"/>
          <w14:ligatures w14:val="none"/>
        </w:rPr>
        <w:t>Cette directive remplacera la directive</w:t>
      </w:r>
      <w:r w:rsidR="00B14923">
        <w:rPr>
          <w:rFonts w:ascii="Arial" w:eastAsia="Times New Roman" w:hAnsi="Arial" w:cs="Arial"/>
          <w:kern w:val="0"/>
          <w:lang w:eastAsia="fr-FR"/>
          <w14:ligatures w14:val="none"/>
        </w:rPr>
        <w:t> </w:t>
      </w:r>
      <w:r w:rsidRPr="00FA3BC2">
        <w:rPr>
          <w:rFonts w:ascii="Arial" w:eastAsia="Times New Roman" w:hAnsi="Arial" w:cs="Arial"/>
          <w:kern w:val="0"/>
          <w:lang w:eastAsia="fr-FR"/>
          <w14:ligatures w14:val="none"/>
        </w:rPr>
        <w:t>ADM-05 existante (Utilisation des systèmes électroniques)</w:t>
      </w:r>
      <w:r w:rsidR="00F52C0A">
        <w:rPr>
          <w:rFonts w:ascii="Arial" w:eastAsia="Times New Roman" w:hAnsi="Arial" w:cs="Arial"/>
          <w:kern w:val="0"/>
          <w:lang w:eastAsia="fr-FR"/>
          <w14:ligatures w14:val="none"/>
        </w:rPr>
        <w:t xml:space="preserve">. </w:t>
      </w:r>
    </w:p>
    <w:p w14:paraId="63EE6787" w14:textId="77777777" w:rsidR="00812428" w:rsidRPr="00FA3BC2" w:rsidRDefault="00812428" w:rsidP="00812428">
      <w:pPr>
        <w:rPr>
          <w:rFonts w:ascii="Arial" w:eastAsia="Times New Roman" w:hAnsi="Arial" w:cs="Arial"/>
          <w:kern w:val="0"/>
          <w:lang w:eastAsia="fr-FR"/>
          <w14:ligatures w14:val="non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296"/>
      </w:tblGrid>
      <w:tr w:rsidR="00FA3BC2" w:rsidRPr="00FA3BC2" w14:paraId="3E0F7D00" w14:textId="77777777" w:rsidTr="00FA3BC2">
        <w:tc>
          <w:tcPr>
            <w:tcW w:w="8296" w:type="dxa"/>
            <w:shd w:val="clear" w:color="auto" w:fill="C1E4F5" w:themeFill="accent1" w:themeFillTint="33"/>
          </w:tcPr>
          <w:p w14:paraId="1657B6E0" w14:textId="3595B87A" w:rsidR="00FA3BC2" w:rsidRPr="00FA3BC2" w:rsidRDefault="00FA3BC2" w:rsidP="00996485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kern w:val="0"/>
                <w:lang w:eastAsia="fr-FR"/>
                <w14:ligatures w14:val="none"/>
              </w:rPr>
            </w:pPr>
            <w:r w:rsidRPr="00FA3BC2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fr-FR"/>
                <w14:ligatures w14:val="none"/>
              </w:rPr>
              <w:t>Contenu de ADM-05</w:t>
            </w:r>
            <w:r w:rsidR="00B14923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  <w:r w:rsidRPr="00FA3BC2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fr-FR"/>
                <w14:ligatures w14:val="none"/>
              </w:rPr>
              <w:t>:</w:t>
            </w:r>
          </w:p>
        </w:tc>
      </w:tr>
      <w:tr w:rsidR="00FA3BC2" w:rsidRPr="00FA3BC2" w14:paraId="448877E1" w14:textId="77777777">
        <w:tc>
          <w:tcPr>
            <w:tcW w:w="8296" w:type="dxa"/>
          </w:tcPr>
          <w:p w14:paraId="3446B11B" w14:textId="77777777" w:rsidR="00FA3BC2" w:rsidRDefault="00FA3BC2" w:rsidP="00996485">
            <w:pPr>
              <w:pStyle w:val="Paragraphedeliste"/>
              <w:numPr>
                <w:ilvl w:val="0"/>
                <w:numId w:val="13"/>
              </w:numPr>
              <w:spacing w:before="100" w:beforeAutospacing="1" w:after="100" w:afterAutospacing="1"/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</w:pPr>
            <w:r w:rsidRPr="00FA3BC2"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  <w:t>Objectifs et principes directeurs</w:t>
            </w:r>
          </w:p>
          <w:p w14:paraId="58D0C396" w14:textId="77777777" w:rsidR="008B3379" w:rsidRDefault="008B3379" w:rsidP="00996485">
            <w:pPr>
              <w:pStyle w:val="Paragraphedeliste"/>
              <w:numPr>
                <w:ilvl w:val="0"/>
                <w:numId w:val="13"/>
              </w:numPr>
              <w:spacing w:before="100" w:beforeAutospacing="1" w:after="100" w:afterAutospacing="1"/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</w:pPr>
            <w:r w:rsidRPr="00FA3BC2"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  <w:t>Rôles des membres du personnel, des élèves et des parents</w:t>
            </w:r>
          </w:p>
          <w:p w14:paraId="2BEC80A6" w14:textId="77777777" w:rsidR="008B3379" w:rsidRDefault="008B3379" w:rsidP="00996485">
            <w:pPr>
              <w:pStyle w:val="Paragraphedeliste"/>
              <w:numPr>
                <w:ilvl w:val="0"/>
                <w:numId w:val="13"/>
              </w:numPr>
              <w:spacing w:before="100" w:beforeAutospacing="1" w:after="100" w:afterAutospacing="1"/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</w:pPr>
            <w:r w:rsidRPr="00FA3BC2"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  <w:t>Collaboration avec les parents et la communauté</w:t>
            </w:r>
          </w:p>
          <w:p w14:paraId="74237A24" w14:textId="77777777" w:rsidR="008B3379" w:rsidRDefault="008B3379" w:rsidP="00996485">
            <w:pPr>
              <w:pStyle w:val="Paragraphedeliste"/>
              <w:numPr>
                <w:ilvl w:val="0"/>
                <w:numId w:val="13"/>
              </w:numPr>
              <w:spacing w:before="100" w:beforeAutospacing="1" w:after="100" w:afterAutospacing="1"/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</w:pPr>
            <w:r w:rsidRPr="00FA3BC2"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  <w:t>Mécanismes de suivi et d’évaluation régulière de la directive</w:t>
            </w:r>
          </w:p>
          <w:p w14:paraId="733B49BB" w14:textId="2682E9FA" w:rsidR="008B3379" w:rsidRPr="00FA3BC2" w:rsidRDefault="008B3379" w:rsidP="00996485">
            <w:pPr>
              <w:pStyle w:val="Paragraphedeliste"/>
              <w:numPr>
                <w:ilvl w:val="0"/>
                <w:numId w:val="13"/>
              </w:numPr>
              <w:spacing w:before="100" w:beforeAutospacing="1" w:after="100" w:afterAutospacing="1"/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  <w:t>Définitions</w:t>
            </w:r>
          </w:p>
        </w:tc>
      </w:tr>
    </w:tbl>
    <w:p w14:paraId="55011D3F" w14:textId="77777777" w:rsidR="00FA3BC2" w:rsidRDefault="00FA3BC2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296"/>
      </w:tblGrid>
      <w:tr w:rsidR="00FA3BC2" w:rsidRPr="00FA3BC2" w14:paraId="64381B78" w14:textId="77777777" w:rsidTr="00FA3BC2">
        <w:tc>
          <w:tcPr>
            <w:tcW w:w="8296" w:type="dxa"/>
            <w:shd w:val="clear" w:color="auto" w:fill="F6C5AC" w:themeFill="accent2" w:themeFillTint="66"/>
          </w:tcPr>
          <w:p w14:paraId="6DD6CB09" w14:textId="3EA386BC" w:rsidR="00FA3BC2" w:rsidRPr="00FA3BC2" w:rsidRDefault="00FA3BC2" w:rsidP="00996485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kern w:val="0"/>
                <w:lang w:eastAsia="fr-FR"/>
                <w14:ligatures w14:val="none"/>
              </w:rPr>
            </w:pPr>
            <w:r w:rsidRPr="00FA3BC2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fr-FR"/>
                <w14:ligatures w14:val="none"/>
              </w:rPr>
              <w:t>Annexes de la directive</w:t>
            </w:r>
            <w:r w:rsidR="00B14923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fr-FR"/>
                <w14:ligatures w14:val="none"/>
              </w:rPr>
              <w:t>ADM-05</w:t>
            </w:r>
            <w:r w:rsidRPr="00FA3BC2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fr-FR"/>
                <w14:ligatures w14:val="none"/>
              </w:rPr>
              <w:t> :</w:t>
            </w:r>
          </w:p>
        </w:tc>
      </w:tr>
      <w:tr w:rsidR="00FA3BC2" w:rsidRPr="00FA3BC2" w14:paraId="4A3B8460" w14:textId="77777777">
        <w:tc>
          <w:tcPr>
            <w:tcW w:w="8296" w:type="dxa"/>
          </w:tcPr>
          <w:p w14:paraId="3D661F65" w14:textId="5CD3FAE7" w:rsidR="00FA3BC2" w:rsidRDefault="00FA3BC2" w:rsidP="00996485">
            <w:pPr>
              <w:pStyle w:val="Paragraphedeliste"/>
              <w:numPr>
                <w:ilvl w:val="0"/>
                <w:numId w:val="14"/>
              </w:num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kern w:val="0"/>
                <w:lang w:eastAsia="fr-FR"/>
                <w14:ligatures w14:val="none"/>
              </w:rPr>
            </w:pPr>
            <w:r w:rsidRPr="00FA3BC2">
              <w:rPr>
                <w:rFonts w:ascii="Arial" w:eastAsia="Times New Roman" w:hAnsi="Arial" w:cs="Arial"/>
                <w:b/>
                <w:bCs/>
                <w:kern w:val="0"/>
                <w:lang w:eastAsia="fr-FR"/>
                <w14:ligatures w14:val="none"/>
              </w:rPr>
              <w:t>Annexe</w:t>
            </w:r>
            <w:r w:rsidR="00B14923">
              <w:rPr>
                <w:rFonts w:ascii="Arial" w:eastAsia="Times New Roman" w:hAnsi="Arial" w:cs="Arial"/>
                <w:b/>
                <w:bCs/>
                <w:kern w:val="0"/>
                <w:lang w:eastAsia="fr-FR"/>
                <w14:ligatures w14:val="none"/>
              </w:rPr>
              <w:t> </w:t>
            </w:r>
            <w:r w:rsidRPr="00FA3BC2">
              <w:rPr>
                <w:rFonts w:ascii="Arial" w:eastAsia="Times New Roman" w:hAnsi="Arial" w:cs="Arial"/>
                <w:b/>
                <w:bCs/>
                <w:kern w:val="0"/>
                <w:lang w:eastAsia="fr-FR"/>
                <w14:ligatures w14:val="none"/>
              </w:rPr>
              <w:t>1 : Utilisation de l’intelligence artificielle</w:t>
            </w:r>
          </w:p>
          <w:p w14:paraId="5782A688" w14:textId="50C57B72" w:rsidR="00F52C0A" w:rsidRPr="00A14FA1" w:rsidRDefault="00F52C0A" w:rsidP="00F52C0A">
            <w:pPr>
              <w:pStyle w:val="Paragraphedeliste"/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kern w:val="0"/>
                <w:lang w:eastAsia="fr-FR"/>
                <w14:ligatures w14:val="none"/>
              </w:rPr>
            </w:pPr>
            <w:r w:rsidRPr="00A14FA1">
              <w:rPr>
                <w:rFonts w:ascii="Arial" w:eastAsia="Times New Roman" w:hAnsi="Arial" w:cs="Arial"/>
                <w:b/>
                <w:bCs/>
                <w:color w:val="4C94D8" w:themeColor="text2" w:themeTint="80"/>
                <w:kern w:val="0"/>
                <w:lang w:eastAsia="fr-FR"/>
                <w14:ligatures w14:val="none"/>
              </w:rPr>
              <w:t>Terminé</w:t>
            </w:r>
          </w:p>
        </w:tc>
      </w:tr>
      <w:tr w:rsidR="00FA3BC2" w:rsidRPr="00FA3BC2" w14:paraId="2FB10526" w14:textId="77777777">
        <w:tc>
          <w:tcPr>
            <w:tcW w:w="8296" w:type="dxa"/>
          </w:tcPr>
          <w:p w14:paraId="62BA305E" w14:textId="70A2F72B" w:rsidR="00FA3BC2" w:rsidRDefault="00FA3BC2" w:rsidP="00996485">
            <w:pPr>
              <w:pStyle w:val="Paragraphedeliste"/>
              <w:numPr>
                <w:ilvl w:val="0"/>
                <w:numId w:val="14"/>
              </w:num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kern w:val="0"/>
                <w:lang w:eastAsia="fr-FR"/>
                <w14:ligatures w14:val="none"/>
              </w:rPr>
            </w:pPr>
            <w:r w:rsidRPr="00FA3BC2">
              <w:rPr>
                <w:rFonts w:ascii="Arial" w:eastAsia="Times New Roman" w:hAnsi="Arial" w:cs="Arial"/>
                <w:b/>
                <w:bCs/>
                <w:kern w:val="0"/>
                <w:lang w:eastAsia="fr-FR"/>
                <w14:ligatures w14:val="none"/>
              </w:rPr>
              <w:t>Annexe</w:t>
            </w:r>
            <w:r w:rsidR="00B14923">
              <w:rPr>
                <w:rFonts w:ascii="Arial" w:eastAsia="Times New Roman" w:hAnsi="Arial" w:cs="Arial"/>
                <w:b/>
                <w:bCs/>
                <w:kern w:val="0"/>
                <w:lang w:eastAsia="fr-FR"/>
                <w14:ligatures w14:val="none"/>
              </w:rPr>
              <w:t> </w:t>
            </w:r>
            <w:r w:rsidRPr="00FA3BC2">
              <w:rPr>
                <w:rFonts w:ascii="Arial" w:eastAsia="Times New Roman" w:hAnsi="Arial" w:cs="Arial"/>
                <w:b/>
                <w:bCs/>
                <w:kern w:val="0"/>
                <w:lang w:eastAsia="fr-FR"/>
                <w14:ligatures w14:val="none"/>
              </w:rPr>
              <w:t>2 : Encadrement de l’utilisation des écrans</w:t>
            </w:r>
            <w:r w:rsidR="00D67841">
              <w:rPr>
                <w:rFonts w:ascii="Arial" w:eastAsia="Times New Roman" w:hAnsi="Arial" w:cs="Arial"/>
                <w:b/>
                <w:bCs/>
                <w:kern w:val="0"/>
                <w:lang w:eastAsia="fr-FR"/>
                <w14:ligatures w14:val="none"/>
              </w:rPr>
              <w:t>*</w:t>
            </w:r>
          </w:p>
          <w:p w14:paraId="091CC4A8" w14:textId="40381CBB" w:rsidR="00F52C0A" w:rsidRPr="00A14FA1" w:rsidRDefault="00F52C0A" w:rsidP="00F52C0A">
            <w:pPr>
              <w:pStyle w:val="Paragraphedeliste"/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kern w:val="0"/>
                <w:lang w:eastAsia="fr-FR"/>
                <w14:ligatures w14:val="none"/>
              </w:rPr>
            </w:pPr>
            <w:r w:rsidRPr="00A14FA1">
              <w:rPr>
                <w:rFonts w:ascii="Arial" w:eastAsia="Times New Roman" w:hAnsi="Arial" w:cs="Arial"/>
                <w:b/>
                <w:bCs/>
                <w:color w:val="4C94D8" w:themeColor="text2" w:themeTint="80"/>
                <w:kern w:val="0"/>
                <w:lang w:eastAsia="fr-FR"/>
                <w14:ligatures w14:val="none"/>
              </w:rPr>
              <w:t>Terminé</w:t>
            </w:r>
          </w:p>
        </w:tc>
      </w:tr>
      <w:tr w:rsidR="00FA3BC2" w:rsidRPr="00FA3BC2" w14:paraId="0199E431" w14:textId="77777777">
        <w:tc>
          <w:tcPr>
            <w:tcW w:w="8296" w:type="dxa"/>
          </w:tcPr>
          <w:p w14:paraId="463F2375" w14:textId="5DA4C892" w:rsidR="00FA3BC2" w:rsidRDefault="00FA3BC2" w:rsidP="00996485">
            <w:pPr>
              <w:pStyle w:val="Paragraphedeliste"/>
              <w:numPr>
                <w:ilvl w:val="0"/>
                <w:numId w:val="14"/>
              </w:numPr>
              <w:spacing w:before="100" w:beforeAutospacing="1" w:after="100" w:afterAutospacing="1"/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</w:pPr>
            <w:r w:rsidRPr="00FA3BC2"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  <w:t>Annexe</w:t>
            </w:r>
            <w:r w:rsidR="00B14923"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  <w:t> </w:t>
            </w:r>
            <w:r w:rsidRPr="00FA3BC2"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  <w:t xml:space="preserve">3 : Utilisation des médias sociaux </w:t>
            </w:r>
            <w:r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  <w:t>(remplacera ADM-07)</w:t>
            </w:r>
          </w:p>
          <w:p w14:paraId="77B1F892" w14:textId="309B7051" w:rsidR="00F52C0A" w:rsidRPr="00FA3BC2" w:rsidRDefault="00F52C0A" w:rsidP="00F52C0A">
            <w:pPr>
              <w:pStyle w:val="Paragraphedeliste"/>
              <w:spacing w:before="100" w:beforeAutospacing="1" w:after="100" w:afterAutospacing="1"/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</w:pPr>
            <w:r w:rsidRPr="00F52C0A">
              <w:rPr>
                <w:rFonts w:ascii="Arial" w:eastAsia="Times New Roman" w:hAnsi="Arial" w:cs="Arial"/>
                <w:color w:val="4C94D8" w:themeColor="text2" w:themeTint="80"/>
                <w:kern w:val="0"/>
                <w:lang w:eastAsia="fr-FR"/>
                <w14:ligatures w14:val="none"/>
              </w:rPr>
              <w:t>Mise à jour sera faite pour la prochaine rencontre</w:t>
            </w:r>
          </w:p>
        </w:tc>
      </w:tr>
      <w:tr w:rsidR="00FA3BC2" w:rsidRPr="00FA3BC2" w14:paraId="343D91D0" w14:textId="77777777">
        <w:tc>
          <w:tcPr>
            <w:tcW w:w="8296" w:type="dxa"/>
          </w:tcPr>
          <w:p w14:paraId="798A7BB2" w14:textId="0976099B" w:rsidR="00FA3BC2" w:rsidRDefault="00FA3BC2" w:rsidP="00996485">
            <w:pPr>
              <w:pStyle w:val="Paragraphedeliste"/>
              <w:numPr>
                <w:ilvl w:val="0"/>
                <w:numId w:val="14"/>
              </w:numPr>
              <w:spacing w:before="100" w:beforeAutospacing="1" w:after="100" w:afterAutospacing="1"/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</w:pPr>
            <w:r w:rsidRPr="00FA3BC2"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  <w:t>Annexe</w:t>
            </w:r>
            <w:r w:rsidR="00B14923"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  <w:t> </w:t>
            </w:r>
            <w:r w:rsidRPr="00FA3BC2"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  <w:t>4 : Sécurité et protection des données</w:t>
            </w:r>
          </w:p>
          <w:p w14:paraId="603D8C55" w14:textId="495D20E3" w:rsidR="00F52C0A" w:rsidRPr="00FA3BC2" w:rsidRDefault="00F52C0A" w:rsidP="00F52C0A">
            <w:pPr>
              <w:pStyle w:val="Paragraphedeliste"/>
              <w:spacing w:before="100" w:beforeAutospacing="1" w:after="100" w:afterAutospacing="1"/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</w:pPr>
            <w:r w:rsidRPr="00F52C0A">
              <w:rPr>
                <w:rFonts w:ascii="Arial" w:eastAsia="Times New Roman" w:hAnsi="Arial" w:cs="Arial"/>
                <w:color w:val="4C94D8" w:themeColor="text2" w:themeTint="80"/>
                <w:kern w:val="0"/>
                <w:lang w:eastAsia="fr-FR"/>
                <w14:ligatures w14:val="none"/>
              </w:rPr>
              <w:t>À développer</w:t>
            </w:r>
          </w:p>
        </w:tc>
      </w:tr>
    </w:tbl>
    <w:p w14:paraId="3F1F3847" w14:textId="77777777" w:rsidR="00FA3BC2" w:rsidRDefault="00FA3BC2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296"/>
      </w:tblGrid>
      <w:tr w:rsidR="00FA3BC2" w:rsidRPr="00FA3BC2" w14:paraId="3164210D" w14:textId="77777777" w:rsidTr="00FA3BC2">
        <w:tc>
          <w:tcPr>
            <w:tcW w:w="8296" w:type="dxa"/>
            <w:shd w:val="clear" w:color="auto" w:fill="C1F0C7" w:themeFill="accent3" w:themeFillTint="33"/>
          </w:tcPr>
          <w:p w14:paraId="635E3D57" w14:textId="77777777" w:rsidR="00FA3BC2" w:rsidRPr="00FA3BC2" w:rsidRDefault="00FA3BC2" w:rsidP="00996485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kern w:val="0"/>
                <w:lang w:eastAsia="fr-FR"/>
                <w14:ligatures w14:val="none"/>
              </w:rPr>
            </w:pPr>
            <w:r w:rsidRPr="00FA3BC2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fr-FR"/>
                <w14:ligatures w14:val="none"/>
              </w:rPr>
              <w:t>Documents accompagnateurs :</w:t>
            </w:r>
          </w:p>
        </w:tc>
      </w:tr>
      <w:tr w:rsidR="00FA3BC2" w:rsidRPr="00FA3BC2" w14:paraId="73443C50" w14:textId="77777777">
        <w:tc>
          <w:tcPr>
            <w:tcW w:w="8296" w:type="dxa"/>
          </w:tcPr>
          <w:p w14:paraId="28F9DD38" w14:textId="77777777" w:rsidR="00FA3BC2" w:rsidRDefault="00FA3BC2" w:rsidP="00996485">
            <w:pPr>
              <w:pStyle w:val="Paragraphedeliste"/>
              <w:numPr>
                <w:ilvl w:val="0"/>
                <w:numId w:val="15"/>
              </w:num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kern w:val="0"/>
                <w:lang w:eastAsia="fr-FR"/>
                <w14:ligatures w14:val="none"/>
              </w:rPr>
            </w:pPr>
            <w:r w:rsidRPr="00FA3BC2">
              <w:rPr>
                <w:rFonts w:ascii="Arial" w:eastAsia="Times New Roman" w:hAnsi="Arial" w:cs="Arial"/>
                <w:b/>
                <w:bCs/>
                <w:kern w:val="0"/>
                <w:lang w:eastAsia="fr-FR"/>
                <w14:ligatures w14:val="none"/>
              </w:rPr>
              <w:t xml:space="preserve">Guide pour les parents concernant l’utilisation des écrans et des appareils numériques pour les enfants et adolescents </w:t>
            </w:r>
          </w:p>
          <w:p w14:paraId="6954BF85" w14:textId="0ECB895B" w:rsidR="00F52C0A" w:rsidRPr="00FA3BC2" w:rsidRDefault="00F52C0A" w:rsidP="00F52C0A">
            <w:pPr>
              <w:pStyle w:val="Paragraphedeliste"/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kern w:val="0"/>
                <w:lang w:eastAsia="fr-FR"/>
                <w14:ligatures w14:val="none"/>
              </w:rPr>
            </w:pPr>
            <w:r w:rsidRPr="00A14FA1">
              <w:rPr>
                <w:rFonts w:ascii="Arial" w:eastAsia="Times New Roman" w:hAnsi="Arial" w:cs="Arial"/>
                <w:b/>
                <w:bCs/>
                <w:color w:val="4C94D8" w:themeColor="text2" w:themeTint="80"/>
                <w:kern w:val="0"/>
                <w:lang w:eastAsia="fr-FR"/>
                <w14:ligatures w14:val="none"/>
              </w:rPr>
              <w:t>Terminé</w:t>
            </w:r>
          </w:p>
        </w:tc>
      </w:tr>
      <w:tr w:rsidR="00FA3BC2" w:rsidRPr="00FA3BC2" w14:paraId="3D7FB3BF" w14:textId="77777777">
        <w:tc>
          <w:tcPr>
            <w:tcW w:w="8296" w:type="dxa"/>
          </w:tcPr>
          <w:p w14:paraId="7541EA40" w14:textId="77777777" w:rsidR="00FA3BC2" w:rsidRDefault="00FA3BC2" w:rsidP="00996485">
            <w:pPr>
              <w:pStyle w:val="Paragraphedeliste"/>
              <w:numPr>
                <w:ilvl w:val="0"/>
                <w:numId w:val="15"/>
              </w:numPr>
              <w:spacing w:before="100" w:beforeAutospacing="1" w:after="100" w:afterAutospacing="1"/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</w:pPr>
            <w:r w:rsidRPr="00FA3BC2"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  <w:t>Continuum pour l’enseignement de la technologie et la citoyenneté numérique</w:t>
            </w:r>
          </w:p>
          <w:p w14:paraId="3D77F1B0" w14:textId="34919895" w:rsidR="00F52C0A" w:rsidRPr="00FA3BC2" w:rsidRDefault="00F52C0A" w:rsidP="00F52C0A">
            <w:pPr>
              <w:pStyle w:val="Paragraphedeliste"/>
              <w:spacing w:before="100" w:beforeAutospacing="1" w:after="100" w:afterAutospacing="1"/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</w:pPr>
            <w:r w:rsidRPr="00F52C0A">
              <w:rPr>
                <w:rFonts w:ascii="Arial" w:eastAsia="Times New Roman" w:hAnsi="Arial" w:cs="Arial"/>
                <w:color w:val="4C94D8" w:themeColor="text2" w:themeTint="80"/>
                <w:kern w:val="0"/>
                <w:lang w:eastAsia="fr-FR"/>
                <w14:ligatures w14:val="none"/>
              </w:rPr>
              <w:t>En développement</w:t>
            </w:r>
          </w:p>
        </w:tc>
      </w:tr>
      <w:tr w:rsidR="00FA3BC2" w:rsidRPr="00FA3BC2" w14:paraId="0F69F871" w14:textId="77777777">
        <w:tc>
          <w:tcPr>
            <w:tcW w:w="8296" w:type="dxa"/>
          </w:tcPr>
          <w:p w14:paraId="59E7FB82" w14:textId="77777777" w:rsidR="00FA3BC2" w:rsidRDefault="00FA3BC2" w:rsidP="00996485">
            <w:pPr>
              <w:pStyle w:val="Paragraphedeliste"/>
              <w:numPr>
                <w:ilvl w:val="0"/>
                <w:numId w:val="15"/>
              </w:numPr>
              <w:spacing w:before="100" w:beforeAutospacing="1" w:after="100" w:afterAutospacing="1"/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</w:pPr>
            <w:r w:rsidRPr="00FA3BC2"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  <w:t>Plan de formation pédagogique pour le personnel de la CSFY</w:t>
            </w:r>
          </w:p>
          <w:p w14:paraId="414501FC" w14:textId="38A83E2E" w:rsidR="00F52C0A" w:rsidRPr="00FA3BC2" w:rsidRDefault="00F52C0A" w:rsidP="00F52C0A">
            <w:pPr>
              <w:pStyle w:val="Paragraphedeliste"/>
              <w:spacing w:before="100" w:beforeAutospacing="1" w:after="100" w:afterAutospacing="1"/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</w:pPr>
            <w:r w:rsidRPr="00F52C0A">
              <w:rPr>
                <w:rFonts w:ascii="Arial" w:eastAsia="Times New Roman" w:hAnsi="Arial" w:cs="Arial"/>
                <w:color w:val="4C94D8" w:themeColor="text2" w:themeTint="80"/>
                <w:kern w:val="0"/>
                <w:lang w:eastAsia="fr-FR"/>
                <w14:ligatures w14:val="none"/>
              </w:rPr>
              <w:t>À développer par l’équipe pédagogique de la CSFY</w:t>
            </w:r>
          </w:p>
        </w:tc>
      </w:tr>
      <w:tr w:rsidR="00FA3BC2" w:rsidRPr="00FA3BC2" w14:paraId="73248ECC" w14:textId="77777777">
        <w:tc>
          <w:tcPr>
            <w:tcW w:w="8296" w:type="dxa"/>
          </w:tcPr>
          <w:p w14:paraId="517DBC9F" w14:textId="77777777" w:rsidR="00FA3BC2" w:rsidRDefault="00FA3BC2" w:rsidP="00996485">
            <w:pPr>
              <w:pStyle w:val="Paragraphedeliste"/>
              <w:numPr>
                <w:ilvl w:val="0"/>
                <w:numId w:val="15"/>
              </w:numPr>
              <w:spacing w:before="100" w:beforeAutospacing="1" w:after="100" w:afterAutospacing="1"/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</w:pPr>
            <w:r w:rsidRPr="00FA3BC2"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  <w:t>Plan de formation et soutien pour les familles de la CSFY</w:t>
            </w:r>
          </w:p>
          <w:p w14:paraId="1CB55257" w14:textId="7F301865" w:rsidR="00F52C0A" w:rsidRPr="00FA3BC2" w:rsidRDefault="00F52C0A" w:rsidP="00F52C0A">
            <w:pPr>
              <w:pStyle w:val="Paragraphedeliste"/>
              <w:spacing w:before="100" w:beforeAutospacing="1" w:after="100" w:afterAutospacing="1"/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</w:pPr>
            <w:r w:rsidRPr="00F52C0A">
              <w:rPr>
                <w:rFonts w:ascii="Arial" w:eastAsia="Times New Roman" w:hAnsi="Arial" w:cs="Arial"/>
                <w:color w:val="4C94D8" w:themeColor="text2" w:themeTint="80"/>
                <w:kern w:val="0"/>
                <w:lang w:eastAsia="fr-FR"/>
                <w14:ligatures w14:val="none"/>
              </w:rPr>
              <w:t>À développer</w:t>
            </w:r>
          </w:p>
        </w:tc>
      </w:tr>
    </w:tbl>
    <w:p w14:paraId="2AA0F030" w14:textId="77777777" w:rsidR="00594932" w:rsidRDefault="00594932"/>
    <w:p w14:paraId="75211D3F" w14:textId="158CFCA2" w:rsidR="00D67841" w:rsidRDefault="00D67841">
      <w:r>
        <w:t>Note : Nous int</w:t>
      </w:r>
      <w:r w:rsidR="00B14923">
        <w:t>è</w:t>
      </w:r>
      <w:r>
        <w:t>grerons une section sur l’utilisation des téléphones cellulaires dans l’Annexe</w:t>
      </w:r>
      <w:r w:rsidR="00B14923">
        <w:t> </w:t>
      </w:r>
      <w:r>
        <w:t xml:space="preserve">2 lorsque le GY aura émis sa politique sur ce même sujet. </w:t>
      </w:r>
    </w:p>
    <w:sectPr w:rsidR="00D67841" w:rsidSect="0059493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56147"/>
    <w:multiLevelType w:val="multilevel"/>
    <w:tmpl w:val="7C7CF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5570E3"/>
    <w:multiLevelType w:val="hybridMultilevel"/>
    <w:tmpl w:val="2E1EBC2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AE03DB"/>
    <w:multiLevelType w:val="multilevel"/>
    <w:tmpl w:val="09C2A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565A70"/>
    <w:multiLevelType w:val="hybridMultilevel"/>
    <w:tmpl w:val="864ECD3E"/>
    <w:lvl w:ilvl="0" w:tplc="0C0C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 w15:restartNumberingAfterBreak="0">
    <w:nsid w:val="29EF60AB"/>
    <w:multiLevelType w:val="multilevel"/>
    <w:tmpl w:val="79AC4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5315F04"/>
    <w:multiLevelType w:val="hybridMultilevel"/>
    <w:tmpl w:val="B1FC9BA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0D22B2"/>
    <w:multiLevelType w:val="hybridMultilevel"/>
    <w:tmpl w:val="711E101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6B0E58"/>
    <w:multiLevelType w:val="multilevel"/>
    <w:tmpl w:val="022A3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8996B81"/>
    <w:multiLevelType w:val="multilevel"/>
    <w:tmpl w:val="17662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DDD6F35"/>
    <w:multiLevelType w:val="multilevel"/>
    <w:tmpl w:val="390C0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61351F2"/>
    <w:multiLevelType w:val="multilevel"/>
    <w:tmpl w:val="0D364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3D3193"/>
    <w:multiLevelType w:val="multilevel"/>
    <w:tmpl w:val="FD426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1596D67"/>
    <w:multiLevelType w:val="multilevel"/>
    <w:tmpl w:val="90CC6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96753FE"/>
    <w:multiLevelType w:val="multilevel"/>
    <w:tmpl w:val="EB40A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D0058AD"/>
    <w:multiLevelType w:val="multilevel"/>
    <w:tmpl w:val="511AD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B5B1E10"/>
    <w:multiLevelType w:val="multilevel"/>
    <w:tmpl w:val="E8604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73512793">
    <w:abstractNumId w:val="8"/>
  </w:num>
  <w:num w:numId="2" w16cid:durableId="1279338570">
    <w:abstractNumId w:val="4"/>
  </w:num>
  <w:num w:numId="3" w16cid:durableId="800269146">
    <w:abstractNumId w:val="9"/>
  </w:num>
  <w:num w:numId="4" w16cid:durableId="1384595832">
    <w:abstractNumId w:val="12"/>
  </w:num>
  <w:num w:numId="5" w16cid:durableId="1697266484">
    <w:abstractNumId w:val="7"/>
  </w:num>
  <w:num w:numId="6" w16cid:durableId="1833183781">
    <w:abstractNumId w:val="15"/>
  </w:num>
  <w:num w:numId="7" w16cid:durableId="1485001936">
    <w:abstractNumId w:val="0"/>
  </w:num>
  <w:num w:numId="8" w16cid:durableId="954678201">
    <w:abstractNumId w:val="2"/>
  </w:num>
  <w:num w:numId="9" w16cid:durableId="1553342508">
    <w:abstractNumId w:val="11"/>
  </w:num>
  <w:num w:numId="10" w16cid:durableId="498812077">
    <w:abstractNumId w:val="13"/>
  </w:num>
  <w:num w:numId="11" w16cid:durableId="1707172392">
    <w:abstractNumId w:val="10"/>
  </w:num>
  <w:num w:numId="12" w16cid:durableId="792677455">
    <w:abstractNumId w:val="14"/>
  </w:num>
  <w:num w:numId="13" w16cid:durableId="350647745">
    <w:abstractNumId w:val="5"/>
  </w:num>
  <w:num w:numId="14" w16cid:durableId="1824158687">
    <w:abstractNumId w:val="1"/>
  </w:num>
  <w:num w:numId="15" w16cid:durableId="795953938">
    <w:abstractNumId w:val="6"/>
  </w:num>
  <w:num w:numId="16" w16cid:durableId="4534486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932"/>
    <w:rsid w:val="00082CE0"/>
    <w:rsid w:val="000A1DF3"/>
    <w:rsid w:val="000B6B5A"/>
    <w:rsid w:val="0018105C"/>
    <w:rsid w:val="0026267F"/>
    <w:rsid w:val="002C5BD1"/>
    <w:rsid w:val="0036149D"/>
    <w:rsid w:val="00362858"/>
    <w:rsid w:val="00554AC7"/>
    <w:rsid w:val="00594932"/>
    <w:rsid w:val="0062476E"/>
    <w:rsid w:val="007C77DF"/>
    <w:rsid w:val="00812428"/>
    <w:rsid w:val="008B3379"/>
    <w:rsid w:val="00A14FA1"/>
    <w:rsid w:val="00A94255"/>
    <w:rsid w:val="00B1214E"/>
    <w:rsid w:val="00B14923"/>
    <w:rsid w:val="00BD279A"/>
    <w:rsid w:val="00D33709"/>
    <w:rsid w:val="00D67841"/>
    <w:rsid w:val="00F52C0A"/>
    <w:rsid w:val="00F903ED"/>
    <w:rsid w:val="00FA3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A3E3C"/>
  <w15:chartTrackingRefBased/>
  <w15:docId w15:val="{D5778F9C-9A2A-6B44-BBD8-FF76418DD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4932"/>
    <w:pPr>
      <w:spacing w:after="0" w:line="240" w:lineRule="auto"/>
    </w:pPr>
  </w:style>
  <w:style w:type="paragraph" w:styleId="Titre1">
    <w:name w:val="heading 1"/>
    <w:basedOn w:val="Normal"/>
    <w:next w:val="Normal"/>
    <w:link w:val="Titre1Car"/>
    <w:uiPriority w:val="9"/>
    <w:qFormat/>
    <w:rsid w:val="005949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949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949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949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949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9493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9493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9493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9493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949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949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949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94932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94932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9493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9493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9493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9493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9493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949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949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949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949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9493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9493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94932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949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94932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594932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FA3B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ixabay.com/en/laptop-notebook-front-transparent-2746336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1256</Characters>
  <Application>Microsoft Office Word</Application>
  <DocSecurity>0</DocSecurity>
  <Lines>28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Marc.Champagne</dc:creator>
  <cp:keywords/>
  <dc:description/>
  <cp:lastModifiedBy>Maud.Caron</cp:lastModifiedBy>
  <cp:revision>2</cp:revision>
  <cp:lastPrinted>2026-01-21T21:17:00Z</cp:lastPrinted>
  <dcterms:created xsi:type="dcterms:W3CDTF">2026-04-02T20:32:00Z</dcterms:created>
  <dcterms:modified xsi:type="dcterms:W3CDTF">2026-04-02T20:32:00Z</dcterms:modified>
</cp:coreProperties>
</file>