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97" w:rsidRDefault="00406B97" w:rsidP="00406B97">
      <w:pPr>
        <w:spacing w:after="0"/>
        <w:ind w:left="-5" w:hanging="10"/>
        <w:rPr>
          <w:rFonts w:ascii="Calibri" w:eastAsia="Calibri" w:hAnsi="Calibri" w:cs="Calibri"/>
          <w:b/>
          <w:color w:val="2F5496" w:themeColor="accent5" w:themeShade="BF"/>
          <w:sz w:val="28"/>
          <w:szCs w:val="28"/>
          <w:lang w:val="fr-CA" w:eastAsia="fr-CA" w:bidi="fr-CA"/>
        </w:rPr>
      </w:pPr>
      <w:bookmarkStart w:id="0" w:name="_Toc42612096"/>
      <w:bookmarkStart w:id="1" w:name="_Toc102641927"/>
      <w:r>
        <w:rPr>
          <w:rFonts w:ascii="Calibri" w:eastAsia="Calibri" w:hAnsi="Calibri" w:cs="Calibri"/>
          <w:b/>
          <w:color w:val="2F5496" w:themeColor="accent5" w:themeShade="BF"/>
          <w:sz w:val="28"/>
          <w:szCs w:val="28"/>
          <w:lang w:val="fr-CA" w:eastAsia="fr-CA" w:bidi="fr-CA"/>
        </w:rPr>
        <w:t>Exemple de plan d’enseignement</w:t>
      </w:r>
    </w:p>
    <w:p w:rsidR="00406B97" w:rsidRPr="00406B97" w:rsidRDefault="00406B97" w:rsidP="00406B97">
      <w:pPr>
        <w:spacing w:after="0"/>
        <w:ind w:left="-5" w:hanging="10"/>
        <w:rPr>
          <w:rFonts w:ascii="Calibri" w:eastAsia="Calibri" w:hAnsi="Calibri" w:cs="Calibri"/>
          <w:b/>
          <w:color w:val="2F5496" w:themeColor="accent5" w:themeShade="BF"/>
          <w:sz w:val="28"/>
          <w:szCs w:val="28"/>
          <w:lang w:val="fr-CA" w:eastAsia="fr-CA" w:bidi="fr-CA"/>
        </w:rPr>
      </w:pPr>
    </w:p>
    <w:p w:rsidR="00406B97" w:rsidRPr="00406B97" w:rsidRDefault="00406B97" w:rsidP="00406B97">
      <w:pPr>
        <w:spacing w:after="0"/>
        <w:ind w:left="-5" w:hanging="10"/>
        <w:rPr>
          <w:rFonts w:ascii="Calibri" w:eastAsia="Calibri" w:hAnsi="Calibri" w:cs="Calibri"/>
          <w:color w:val="000000"/>
          <w:szCs w:val="24"/>
          <w:lang w:val="fr-CA" w:eastAsia="fr-CA" w:bidi="fr-CA"/>
        </w:rPr>
      </w:pPr>
      <w:r w:rsidRPr="00406B97">
        <w:rPr>
          <w:rFonts w:ascii="Calibri" w:eastAsia="Calibri" w:hAnsi="Calibri" w:cs="Calibri"/>
          <w:b/>
          <w:color w:val="000000"/>
          <w:sz w:val="26"/>
          <w:szCs w:val="24"/>
          <w:lang w:val="fr-CA" w:eastAsia="fr-CA" w:bidi="fr-CA"/>
        </w:rPr>
        <w:t xml:space="preserve">École Nomade </w:t>
      </w:r>
    </w:p>
    <w:p w:rsidR="00406B97" w:rsidRPr="00406B97" w:rsidRDefault="00406B97" w:rsidP="00406B97">
      <w:pPr>
        <w:spacing w:after="0"/>
        <w:ind w:left="-5" w:hanging="10"/>
        <w:rPr>
          <w:rFonts w:ascii="Calibri" w:eastAsia="Calibri" w:hAnsi="Calibri" w:cs="Calibri"/>
          <w:color w:val="000000"/>
          <w:szCs w:val="24"/>
          <w:lang w:val="fr-CA" w:eastAsia="fr-CA" w:bidi="fr-CA"/>
        </w:rPr>
      </w:pPr>
      <w:r w:rsidRPr="00406B97">
        <w:rPr>
          <w:rFonts w:ascii="Calibri" w:eastAsia="Calibri" w:hAnsi="Calibri" w:cs="Calibri"/>
          <w:b/>
          <w:color w:val="000000"/>
          <w:sz w:val="26"/>
          <w:szCs w:val="24"/>
          <w:lang w:val="fr-CA" w:eastAsia="fr-CA" w:bidi="fr-CA"/>
        </w:rPr>
        <w:t>Plan d’enseignement à domicile (</w:t>
      </w:r>
      <w:r>
        <w:rPr>
          <w:rFonts w:ascii="Calibri" w:eastAsia="Calibri" w:hAnsi="Calibri" w:cs="Calibri"/>
          <w:b/>
          <w:color w:val="000000"/>
          <w:sz w:val="26"/>
          <w:szCs w:val="24"/>
          <w:lang w:val="fr-CA" w:eastAsia="fr-CA" w:bidi="fr-CA"/>
        </w:rPr>
        <w:t>2023-2024</w:t>
      </w:r>
      <w:r w:rsidRPr="00406B97">
        <w:rPr>
          <w:rFonts w:ascii="Calibri" w:eastAsia="Calibri" w:hAnsi="Calibri" w:cs="Calibri"/>
          <w:b/>
          <w:color w:val="000000"/>
          <w:sz w:val="26"/>
          <w:szCs w:val="24"/>
          <w:lang w:val="fr-CA" w:eastAsia="fr-CA" w:bidi="fr-CA"/>
        </w:rPr>
        <w:t xml:space="preserve">) </w:t>
      </w:r>
    </w:p>
    <w:p w:rsidR="00406B97" w:rsidRPr="00406B97" w:rsidRDefault="00406B97" w:rsidP="00406B97">
      <w:pPr>
        <w:spacing w:after="0"/>
        <w:rPr>
          <w:rFonts w:ascii="Calibri" w:eastAsia="Calibri" w:hAnsi="Calibri" w:cs="Calibri"/>
          <w:color w:val="000000"/>
          <w:szCs w:val="24"/>
          <w:lang w:val="fr-CA" w:eastAsia="fr-CA" w:bidi="fr-CA"/>
        </w:rPr>
      </w:pPr>
      <w:r w:rsidRPr="00406B97">
        <w:rPr>
          <w:rFonts w:ascii="Calibri" w:eastAsia="Calibri" w:hAnsi="Calibri" w:cs="Calibri"/>
          <w:color w:val="000000"/>
          <w:sz w:val="26"/>
          <w:szCs w:val="24"/>
          <w:lang w:val="fr-CA" w:eastAsia="fr-CA" w:bidi="fr-CA"/>
        </w:rPr>
        <w:t xml:space="preserve"> </w:t>
      </w:r>
    </w:p>
    <w:p w:rsidR="00406B97" w:rsidRPr="00406B97" w:rsidRDefault="00406B97" w:rsidP="00406B97">
      <w:pPr>
        <w:tabs>
          <w:tab w:val="center" w:pos="3805"/>
        </w:tabs>
        <w:spacing w:after="5" w:line="248" w:lineRule="auto"/>
        <w:ind w:left="-10"/>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Élève : </w:t>
      </w:r>
      <w:proofErr w:type="gramStart"/>
      <w:r w:rsidRPr="00406B97">
        <w:rPr>
          <w:rFonts w:ascii="Calibri" w:eastAsia="Calibri" w:hAnsi="Calibri" w:cs="Calibri"/>
          <w:color w:val="000000"/>
          <w:szCs w:val="24"/>
          <w:lang w:val="fr-CA" w:eastAsia="fr-CA" w:bidi="fr-CA"/>
        </w:rPr>
        <w:t>Lili  Crayon</w:t>
      </w:r>
      <w:proofErr w:type="gramEnd"/>
      <w:r w:rsidRPr="00406B97">
        <w:rPr>
          <w:rFonts w:ascii="Calibri" w:eastAsia="Calibri" w:hAnsi="Calibri" w:cs="Calibri"/>
          <w:color w:val="000000"/>
          <w:szCs w:val="24"/>
          <w:lang w:val="fr-CA" w:eastAsia="fr-CA" w:bidi="fr-CA"/>
        </w:rPr>
        <w:t xml:space="preserve"> </w:t>
      </w:r>
      <w:r w:rsidRPr="00406B97">
        <w:rPr>
          <w:rFonts w:ascii="Calibri" w:eastAsia="Calibri" w:hAnsi="Calibri" w:cs="Calibri"/>
          <w:color w:val="000000"/>
          <w:szCs w:val="24"/>
          <w:lang w:val="fr-CA" w:eastAsia="fr-CA" w:bidi="fr-CA"/>
        </w:rPr>
        <w:tab/>
        <w:t xml:space="preserve"> Niveau scolaire de l’élève : 1</w:t>
      </w:r>
      <w:r w:rsidRPr="00406B97">
        <w:rPr>
          <w:rFonts w:ascii="Calibri" w:eastAsia="Calibri" w:hAnsi="Calibri" w:cs="Calibri"/>
          <w:color w:val="000000"/>
          <w:szCs w:val="24"/>
          <w:vertAlign w:val="superscript"/>
          <w:lang w:val="fr-CA" w:eastAsia="fr-CA" w:bidi="fr-CA"/>
        </w:rPr>
        <w:t>re</w:t>
      </w:r>
      <w:r w:rsidRPr="00406B97">
        <w:rPr>
          <w:rFonts w:ascii="Calibri" w:eastAsia="Calibri" w:hAnsi="Calibri" w:cs="Calibri"/>
          <w:color w:val="000000"/>
          <w:szCs w:val="24"/>
          <w:lang w:val="fr-CA" w:eastAsia="fr-CA" w:bidi="fr-CA"/>
        </w:rPr>
        <w:t xml:space="preserve">  année   </w:t>
      </w:r>
    </w:p>
    <w:p w:rsidR="00406B97" w:rsidRPr="00406B97" w:rsidRDefault="00406B97" w:rsidP="00406B97">
      <w:pPr>
        <w:spacing w:after="5" w:line="248" w:lineRule="auto"/>
        <w:ind w:left="-3" w:right="14" w:hanging="7"/>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Enseignant: M. Crayon et P. Crayon </w:t>
      </w:r>
    </w:p>
    <w:p w:rsidR="00406B97" w:rsidRPr="00406B97" w:rsidRDefault="004E7069" w:rsidP="00406B97">
      <w:pPr>
        <w:spacing w:after="5" w:line="248" w:lineRule="auto"/>
        <w:ind w:left="-3" w:right="14" w:hanging="7"/>
        <w:rPr>
          <w:rFonts w:ascii="Calibri" w:eastAsia="Calibri" w:hAnsi="Calibri" w:cs="Calibri"/>
          <w:color w:val="000000"/>
          <w:szCs w:val="24"/>
          <w:lang w:val="fr-CA" w:eastAsia="fr-CA" w:bidi="fr-CA"/>
        </w:rPr>
      </w:pPr>
      <w:r>
        <w:rPr>
          <w:rFonts w:ascii="Calibri" w:eastAsia="Calibri" w:hAnsi="Calibri" w:cs="Calibri"/>
          <w:color w:val="000000"/>
          <w:szCs w:val="24"/>
          <w:lang w:val="fr-CA" w:eastAsia="fr-CA" w:bidi="fr-CA"/>
        </w:rPr>
        <w:t>Date : 14/09/2023</w:t>
      </w:r>
      <w:bookmarkStart w:id="2" w:name="_GoBack"/>
      <w:bookmarkEnd w:id="2"/>
      <w:r w:rsidR="00406B97" w:rsidRPr="00406B97">
        <w:rPr>
          <w:rFonts w:ascii="Calibri" w:eastAsia="Calibri" w:hAnsi="Calibri" w:cs="Calibri"/>
          <w:color w:val="000000"/>
          <w:szCs w:val="24"/>
          <w:lang w:val="fr-CA" w:eastAsia="fr-CA" w:bidi="fr-CA"/>
        </w:rPr>
        <w:t xml:space="preserve">       Matière d’enseignement : </w:t>
      </w:r>
      <w:proofErr w:type="spellStart"/>
      <w:r w:rsidR="00406B97" w:rsidRPr="00406B97">
        <w:rPr>
          <w:rFonts w:ascii="Calibri" w:eastAsia="Calibri" w:hAnsi="Calibri" w:cs="Calibri"/>
          <w:color w:val="000000"/>
          <w:szCs w:val="24"/>
          <w:lang w:val="fr-CA" w:eastAsia="fr-CA" w:bidi="fr-CA"/>
        </w:rPr>
        <w:t>Littératie</w:t>
      </w:r>
      <w:proofErr w:type="spellEnd"/>
      <w:r w:rsidR="00406B97" w:rsidRPr="00406B97">
        <w:rPr>
          <w:rFonts w:ascii="Calibri" w:eastAsia="Calibri" w:hAnsi="Calibri" w:cs="Calibri"/>
          <w:color w:val="000000"/>
          <w:szCs w:val="24"/>
          <w:lang w:val="fr-CA" w:eastAsia="fr-CA" w:bidi="fr-CA"/>
        </w:rPr>
        <w:t xml:space="preserve">  </w:t>
      </w:r>
    </w:p>
    <w:p w:rsidR="00406B97" w:rsidRPr="00406B97" w:rsidRDefault="00406B97" w:rsidP="00406B97">
      <w:pPr>
        <w:spacing w:after="0"/>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 </w:t>
      </w:r>
    </w:p>
    <w:p w:rsidR="00406B97" w:rsidRPr="00406B97" w:rsidRDefault="00406B97" w:rsidP="00406B97">
      <w:pPr>
        <w:spacing w:after="0"/>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 </w:t>
      </w:r>
    </w:p>
    <w:tbl>
      <w:tblPr>
        <w:tblStyle w:val="TableGrid1"/>
        <w:tblW w:w="10034" w:type="dxa"/>
        <w:tblInd w:w="5" w:type="dxa"/>
        <w:tblCellMar>
          <w:top w:w="48" w:type="dxa"/>
          <w:left w:w="108" w:type="dxa"/>
          <w:right w:w="8" w:type="dxa"/>
        </w:tblCellMar>
        <w:tblLook w:val="04A0" w:firstRow="1" w:lastRow="0" w:firstColumn="1" w:lastColumn="0" w:noHBand="0" w:noVBand="1"/>
      </w:tblPr>
      <w:tblGrid>
        <w:gridCol w:w="1577"/>
        <w:gridCol w:w="4671"/>
        <w:gridCol w:w="2334"/>
        <w:gridCol w:w="1520"/>
      </w:tblGrid>
      <w:tr w:rsidR="00406B97" w:rsidRPr="004E7069" w:rsidTr="00946E74">
        <w:trPr>
          <w:trHeight w:val="2426"/>
        </w:trPr>
        <w:tc>
          <w:tcPr>
            <w:tcW w:w="1807"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spacing w:after="1" w:line="239" w:lineRule="auto"/>
              <w:ind w:right="82"/>
              <w:rPr>
                <w:rFonts w:ascii="Calibri" w:eastAsia="Calibri" w:hAnsi="Calibri" w:cs="Calibri"/>
                <w:color w:val="000000"/>
                <w:lang w:bidi="fr-CA"/>
              </w:rPr>
            </w:pPr>
            <w:r w:rsidRPr="00406B97">
              <w:rPr>
                <w:rFonts w:ascii="Calibri" w:eastAsia="Calibri" w:hAnsi="Calibri" w:cs="Calibri"/>
                <w:b/>
                <w:color w:val="000000"/>
                <w:lang w:bidi="fr-CA"/>
              </w:rPr>
              <w:t xml:space="preserve">Période de temps générale </w:t>
            </w:r>
            <w:r w:rsidRPr="00406B97">
              <w:rPr>
                <w:rFonts w:ascii="Calibri" w:eastAsia="Calibri" w:hAnsi="Calibri" w:cs="Calibri"/>
                <w:color w:val="000000"/>
                <w:lang w:bidi="fr-CA"/>
              </w:rPr>
              <w:t xml:space="preserve">Pour vous aider dans la gestion des </w:t>
            </w:r>
          </w:p>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apprentissages </w:t>
            </w:r>
          </w:p>
        </w:tc>
        <w:tc>
          <w:tcPr>
            <w:tcW w:w="4111"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b/>
                <w:color w:val="000000"/>
                <w:lang w:bidi="fr-CA"/>
              </w:rPr>
              <w:t xml:space="preserve">Grandes idées/ Compétences/Contenus </w:t>
            </w:r>
          </w:p>
          <w:p w:rsidR="00406B97" w:rsidRPr="00406B97" w:rsidRDefault="00406B97" w:rsidP="00946E74">
            <w:pPr>
              <w:spacing w:after="2" w:line="237" w:lineRule="auto"/>
              <w:rPr>
                <w:rFonts w:ascii="Calibri" w:eastAsia="Calibri" w:hAnsi="Calibri" w:cs="Calibri"/>
                <w:color w:val="000000"/>
                <w:lang w:bidi="fr-CA"/>
              </w:rPr>
            </w:pPr>
            <w:r w:rsidRPr="00406B97">
              <w:rPr>
                <w:rFonts w:ascii="Calibri" w:eastAsia="Calibri" w:hAnsi="Calibri" w:cs="Calibri"/>
                <w:color w:val="000000"/>
                <w:lang w:bidi="fr-CA"/>
              </w:rPr>
              <w:t xml:space="preserve">Ces objectifs sont tirés des programmes de la C.-B. </w:t>
            </w:r>
          </w:p>
          <w:p w:rsidR="00406B97" w:rsidRPr="00406B97" w:rsidRDefault="004E7069" w:rsidP="00946E74">
            <w:pPr>
              <w:spacing w:line="239" w:lineRule="auto"/>
              <w:rPr>
                <w:rFonts w:ascii="Calibri" w:eastAsia="Calibri" w:hAnsi="Calibri" w:cs="Calibri"/>
                <w:color w:val="000000"/>
                <w:lang w:bidi="fr-CA"/>
              </w:rPr>
            </w:pPr>
            <w:hyperlink r:id="rId6">
              <w:r w:rsidR="00406B97" w:rsidRPr="00406B97">
                <w:rPr>
                  <w:rFonts w:ascii="Calibri" w:eastAsia="Calibri" w:hAnsi="Calibri" w:cs="Calibri"/>
                  <w:color w:val="0000FF"/>
                  <w:u w:val="single" w:color="0000FF"/>
                  <w:lang w:bidi="fr-CA"/>
                </w:rPr>
                <w:t>https://curriculum.gov.bc.ca/fr/curriculum</w:t>
              </w:r>
            </w:hyperlink>
            <w:hyperlink r:id="rId7">
              <w:r w:rsidR="00406B97" w:rsidRPr="00406B97">
                <w:rPr>
                  <w:rFonts w:ascii="Calibri" w:eastAsia="Calibri" w:hAnsi="Calibri" w:cs="Calibri"/>
                  <w:color w:val="0000FF"/>
                  <w:u w:val="single" w:color="0000FF"/>
                  <w:lang w:bidi="fr-CA"/>
                </w:rPr>
                <w:t>info</w:t>
              </w:r>
            </w:hyperlink>
            <w:hyperlink r:id="rId8">
              <w:r w:rsidR="00406B97" w:rsidRPr="00406B97">
                <w:rPr>
                  <w:rFonts w:ascii="Calibri" w:eastAsia="Calibri" w:hAnsi="Calibri" w:cs="Calibri"/>
                  <w:color w:val="000000"/>
                  <w:lang w:bidi="fr-CA"/>
                </w:rPr>
                <w:t xml:space="preserve"> </w:t>
              </w:r>
            </w:hyperlink>
          </w:p>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ind w:right="398"/>
              <w:rPr>
                <w:rFonts w:ascii="Calibri" w:eastAsia="Calibri" w:hAnsi="Calibri" w:cs="Calibri"/>
                <w:color w:val="000000"/>
                <w:lang w:bidi="fr-CA"/>
              </w:rPr>
            </w:pPr>
            <w:r w:rsidRPr="00406B97">
              <w:rPr>
                <w:rFonts w:ascii="Calibri" w:eastAsia="Calibri" w:hAnsi="Calibri" w:cs="Calibri"/>
                <w:b/>
                <w:color w:val="000000"/>
                <w:lang w:bidi="fr-CA"/>
              </w:rPr>
              <w:t xml:space="preserve">Évaluation </w:t>
            </w:r>
            <w:r w:rsidRPr="00406B97">
              <w:rPr>
                <w:rFonts w:ascii="Calibri" w:eastAsia="Calibri" w:hAnsi="Calibri" w:cs="Calibri"/>
                <w:color w:val="000000"/>
                <w:lang w:bidi="fr-CA"/>
              </w:rPr>
              <w:t xml:space="preserve">Comment l’élève pourrait-il démontrer l’acquisition des connaissances, des habiletés et des aptitudes apprises?  </w:t>
            </w:r>
          </w:p>
        </w:tc>
        <w:tc>
          <w:tcPr>
            <w:tcW w:w="1682"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ind w:right="104"/>
              <w:rPr>
                <w:rFonts w:ascii="Calibri" w:eastAsia="Calibri" w:hAnsi="Calibri" w:cs="Calibri"/>
                <w:color w:val="000000"/>
                <w:lang w:bidi="fr-CA"/>
              </w:rPr>
            </w:pPr>
            <w:r w:rsidRPr="00406B97">
              <w:rPr>
                <w:rFonts w:ascii="Calibri" w:eastAsia="Calibri" w:hAnsi="Calibri" w:cs="Calibri"/>
                <w:b/>
                <w:color w:val="000000"/>
                <w:lang w:bidi="fr-CA"/>
              </w:rPr>
              <w:t xml:space="preserve">Ressources nécessaires </w:t>
            </w:r>
            <w:r w:rsidRPr="00406B97">
              <w:rPr>
                <w:rFonts w:ascii="Calibri" w:eastAsia="Calibri" w:hAnsi="Calibri" w:cs="Calibri"/>
                <w:color w:val="000000"/>
                <w:lang w:bidi="fr-CA"/>
              </w:rPr>
              <w:t xml:space="preserve">Une idée des ressources que vous voulez utiliser et des ressources que vous voulez explorer. </w:t>
            </w:r>
          </w:p>
        </w:tc>
      </w:tr>
      <w:tr w:rsidR="00406B97" w:rsidRPr="004E7069" w:rsidTr="00946E74">
        <w:trPr>
          <w:trHeight w:val="2695"/>
        </w:trPr>
        <w:tc>
          <w:tcPr>
            <w:tcW w:w="1807"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Septembre à décembre </w:t>
            </w:r>
          </w:p>
        </w:tc>
        <w:tc>
          <w:tcPr>
            <w:tcW w:w="4111"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Segmenter et fusionner des unités phonologiques pour développer la conscience phonologique.  </w:t>
            </w:r>
          </w:p>
        </w:tc>
        <w:tc>
          <w:tcPr>
            <w:tcW w:w="2434"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Dictées </w:t>
            </w:r>
          </w:p>
          <w:p w:rsidR="00406B97" w:rsidRPr="00406B97" w:rsidRDefault="00406B97" w:rsidP="00946E74">
            <w:pPr>
              <w:spacing w:line="239" w:lineRule="auto"/>
              <w:rPr>
                <w:rFonts w:ascii="Calibri" w:eastAsia="Calibri" w:hAnsi="Calibri" w:cs="Calibri"/>
                <w:color w:val="000000"/>
                <w:lang w:bidi="fr-CA"/>
              </w:rPr>
            </w:pPr>
            <w:r w:rsidRPr="00406B97">
              <w:rPr>
                <w:rFonts w:ascii="Calibri" w:eastAsia="Calibri" w:hAnsi="Calibri" w:cs="Calibri"/>
                <w:color w:val="000000"/>
                <w:lang w:bidi="fr-CA"/>
              </w:rPr>
              <w:t xml:space="preserve">Fiches d’activités de </w:t>
            </w:r>
            <w:proofErr w:type="gramStart"/>
            <w:r w:rsidRPr="00406B97">
              <w:rPr>
                <w:rFonts w:ascii="Calibri" w:eastAsia="Calibri" w:hAnsi="Calibri" w:cs="Calibri"/>
                <w:color w:val="000000"/>
                <w:lang w:bidi="fr-CA"/>
              </w:rPr>
              <w:t>l’ EAD</w:t>
            </w:r>
            <w:proofErr w:type="gramEnd"/>
            <w:r w:rsidRPr="00406B97">
              <w:rPr>
                <w:rFonts w:ascii="Calibri" w:eastAsia="Calibri" w:hAnsi="Calibri" w:cs="Calibri"/>
                <w:color w:val="000000"/>
                <w:lang w:bidi="fr-CA"/>
              </w:rPr>
              <w:t xml:space="preserve"> </w:t>
            </w:r>
          </w:p>
          <w:p w:rsidR="00406B97" w:rsidRPr="00406B97" w:rsidRDefault="004E7069" w:rsidP="00946E74">
            <w:pPr>
              <w:rPr>
                <w:rFonts w:ascii="Calibri" w:eastAsia="Calibri" w:hAnsi="Calibri" w:cs="Calibri"/>
                <w:color w:val="000000"/>
                <w:lang w:bidi="fr-CA"/>
              </w:rPr>
            </w:pPr>
            <w:hyperlink r:id="rId9">
              <w:r w:rsidR="00406B97" w:rsidRPr="00406B97">
                <w:rPr>
                  <w:rFonts w:ascii="Cambria" w:eastAsia="Cambria" w:hAnsi="Cambria" w:cs="Cambria"/>
                  <w:color w:val="0000FF"/>
                  <w:sz w:val="20"/>
                  <w:u w:val="single" w:color="0000FF"/>
                  <w:lang w:bidi="fr-CA"/>
                </w:rPr>
                <w:t>http://www.ead.cfwb.be/</w:t>
              </w:r>
            </w:hyperlink>
            <w:hyperlink r:id="rId10">
              <w:r w:rsidR="00406B97" w:rsidRPr="00406B97">
                <w:rPr>
                  <w:rFonts w:ascii="Calibri" w:eastAsia="Calibri" w:hAnsi="Calibri" w:cs="Calibri"/>
                  <w:color w:val="000000"/>
                  <w:lang w:bidi="fr-CA"/>
                </w:rPr>
                <w:t xml:space="preserve"> </w:t>
              </w:r>
            </w:hyperlink>
            <w:r w:rsidR="00406B97" w:rsidRPr="00406B97">
              <w:rPr>
                <w:rFonts w:ascii="Calibri" w:eastAsia="Calibri" w:hAnsi="Calibri" w:cs="Calibri"/>
                <w:color w:val="000000"/>
                <w:lang w:bidi="fr-CA"/>
              </w:rPr>
              <w:t xml:space="preserve"> </w:t>
            </w:r>
          </w:p>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 </w:t>
            </w:r>
          </w:p>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Apprentis-son </w:t>
            </w:r>
          </w:p>
          <w:p w:rsidR="00406B97" w:rsidRPr="00406B97" w:rsidRDefault="00406B97" w:rsidP="00946E74">
            <w:pPr>
              <w:rPr>
                <w:rFonts w:ascii="Calibri" w:eastAsia="Calibri" w:hAnsi="Calibri" w:cs="Calibri"/>
                <w:color w:val="000000"/>
                <w:lang w:bidi="fr-CA"/>
              </w:rPr>
            </w:pPr>
            <w:proofErr w:type="gramStart"/>
            <w:r w:rsidRPr="00406B97">
              <w:rPr>
                <w:rFonts w:ascii="Calibri" w:eastAsia="Calibri" w:hAnsi="Calibri" w:cs="Calibri"/>
                <w:color w:val="000000"/>
                <w:lang w:bidi="fr-CA"/>
              </w:rPr>
              <w:t>de</w:t>
            </w:r>
            <w:proofErr w:type="gramEnd"/>
            <w:r w:rsidRPr="00406B97">
              <w:rPr>
                <w:rFonts w:ascii="Calibri" w:eastAsia="Calibri" w:hAnsi="Calibri" w:cs="Calibri"/>
                <w:color w:val="000000"/>
                <w:lang w:bidi="fr-CA"/>
              </w:rPr>
              <w:t xml:space="preserve"> Côté-</w:t>
            </w:r>
            <w:proofErr w:type="spellStart"/>
            <w:r w:rsidRPr="00406B97">
              <w:rPr>
                <w:rFonts w:ascii="Calibri" w:eastAsia="Calibri" w:hAnsi="Calibri" w:cs="Calibri"/>
                <w:color w:val="000000"/>
                <w:lang w:bidi="fr-CA"/>
              </w:rPr>
              <w:t>Patat</w:t>
            </w:r>
            <w:proofErr w:type="spellEnd"/>
            <w:r w:rsidRPr="00406B97">
              <w:rPr>
                <w:rFonts w:ascii="Calibri" w:eastAsia="Calibri" w:hAnsi="Calibri" w:cs="Calibri"/>
                <w:color w:val="000000"/>
                <w:lang w:bidi="fr-CA"/>
              </w:rPr>
              <w:t xml:space="preserve"> </w:t>
            </w:r>
          </w:p>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 </w:t>
            </w:r>
          </w:p>
          <w:p w:rsidR="00406B97" w:rsidRPr="00406B97" w:rsidRDefault="00406B97" w:rsidP="00946E74">
            <w:pPr>
              <w:spacing w:line="239" w:lineRule="auto"/>
              <w:rPr>
                <w:rFonts w:ascii="Calibri" w:eastAsia="Calibri" w:hAnsi="Calibri" w:cs="Calibri"/>
                <w:color w:val="000000"/>
                <w:lang w:bidi="fr-CA"/>
              </w:rPr>
            </w:pPr>
            <w:r w:rsidRPr="00406B97">
              <w:rPr>
                <w:rFonts w:ascii="Calibri" w:eastAsia="Calibri" w:hAnsi="Calibri" w:cs="Calibri"/>
                <w:color w:val="000000"/>
                <w:lang w:bidi="fr-CA"/>
              </w:rPr>
              <w:t xml:space="preserve">Livres de poésie d’enfants </w:t>
            </w:r>
          </w:p>
          <w:p w:rsidR="00406B97" w:rsidRPr="00406B97" w:rsidRDefault="00406B97" w:rsidP="00946E74">
            <w:pPr>
              <w:rPr>
                <w:rFonts w:ascii="Calibri" w:eastAsia="Calibri" w:hAnsi="Calibri" w:cs="Calibri"/>
                <w:color w:val="000000"/>
                <w:lang w:bidi="fr-CA"/>
              </w:rPr>
            </w:pPr>
            <w:r w:rsidRPr="00406B97">
              <w:rPr>
                <w:rFonts w:ascii="Calibri" w:eastAsia="Calibri" w:hAnsi="Calibri" w:cs="Calibri"/>
                <w:color w:val="000000"/>
                <w:lang w:bidi="fr-CA"/>
              </w:rPr>
              <w:t xml:space="preserve"> </w:t>
            </w:r>
          </w:p>
          <w:p w:rsidR="00406B97" w:rsidRPr="00406B97" w:rsidRDefault="00406B97" w:rsidP="00946E74">
            <w:pPr>
              <w:ind w:right="51"/>
              <w:rPr>
                <w:rFonts w:ascii="Calibri" w:eastAsia="Calibri" w:hAnsi="Calibri" w:cs="Calibri"/>
                <w:color w:val="000000"/>
                <w:lang w:bidi="fr-CA"/>
              </w:rPr>
            </w:pPr>
            <w:r w:rsidRPr="00406B97">
              <w:rPr>
                <w:rFonts w:ascii="Calibri" w:eastAsia="Calibri" w:hAnsi="Calibri" w:cs="Calibri"/>
                <w:color w:val="000000"/>
                <w:lang w:bidi="fr-CA"/>
              </w:rPr>
              <w:t xml:space="preserve">Jeux du livre: Conscience phonologique de M. Adams </w:t>
            </w:r>
          </w:p>
        </w:tc>
      </w:tr>
    </w:tbl>
    <w:p w:rsidR="00406B97" w:rsidRDefault="00406B97" w:rsidP="00406B97">
      <w:pPr>
        <w:keepNext/>
        <w:keepLines/>
        <w:spacing w:after="11" w:line="250" w:lineRule="auto"/>
        <w:ind w:left="13" w:hanging="10"/>
        <w:outlineLvl w:val="0"/>
        <w:rPr>
          <w:rFonts w:ascii="Calibri" w:eastAsia="Calibri" w:hAnsi="Calibri" w:cs="Calibri"/>
          <w:b/>
          <w:color w:val="365F91"/>
          <w:sz w:val="28"/>
          <w:szCs w:val="24"/>
          <w:lang w:val="fr-CA" w:eastAsia="fr-CA"/>
        </w:rPr>
      </w:pPr>
    </w:p>
    <w:p w:rsidR="00406B97" w:rsidRPr="00406B97" w:rsidRDefault="00406B97" w:rsidP="00406B97">
      <w:pPr>
        <w:keepNext/>
        <w:keepLines/>
        <w:spacing w:after="11" w:line="250" w:lineRule="auto"/>
        <w:ind w:left="13" w:hanging="10"/>
        <w:outlineLvl w:val="0"/>
        <w:rPr>
          <w:rFonts w:ascii="Calibri" w:eastAsia="Calibri" w:hAnsi="Calibri" w:cs="Calibri"/>
          <w:b/>
          <w:color w:val="365F91"/>
          <w:sz w:val="28"/>
          <w:szCs w:val="24"/>
          <w:lang w:val="fr-CA" w:eastAsia="fr-CA"/>
        </w:rPr>
      </w:pPr>
      <w:r w:rsidRPr="00406B97">
        <w:rPr>
          <w:rFonts w:ascii="Calibri" w:eastAsia="Calibri" w:hAnsi="Calibri" w:cs="Calibri"/>
          <w:b/>
          <w:color w:val="365F91"/>
          <w:sz w:val="28"/>
          <w:szCs w:val="24"/>
          <w:lang w:val="fr-CA" w:eastAsia="fr-CA"/>
        </w:rPr>
        <w:t>Évaluation d’un plan d’enseignement</w:t>
      </w:r>
      <w:bookmarkEnd w:id="0"/>
      <w:bookmarkEnd w:id="1"/>
      <w:r w:rsidRPr="00406B97">
        <w:rPr>
          <w:rFonts w:ascii="Calibri" w:eastAsia="Calibri" w:hAnsi="Calibri" w:cs="Calibri"/>
          <w:b/>
          <w:color w:val="365F91"/>
          <w:sz w:val="28"/>
          <w:szCs w:val="24"/>
          <w:lang w:val="fr-CA" w:eastAsia="fr-CA"/>
        </w:rPr>
        <w:t xml:space="preserve"> </w:t>
      </w:r>
    </w:p>
    <w:p w:rsidR="00406B97" w:rsidRPr="00406B97" w:rsidRDefault="00406B97" w:rsidP="00406B97">
      <w:pPr>
        <w:spacing w:after="0" w:line="245" w:lineRule="auto"/>
        <w:rPr>
          <w:rFonts w:ascii="Century Gothic" w:eastAsia="Century Gothic" w:hAnsi="Century Gothic" w:cs="Century Gothic"/>
          <w:b/>
          <w:color w:val="000000"/>
          <w:szCs w:val="24"/>
          <w:lang w:val="fr-CA" w:eastAsia="fr-CA" w:bidi="fr-CA"/>
        </w:rPr>
      </w:pPr>
      <w:r w:rsidRPr="00406B97">
        <w:rPr>
          <w:rFonts w:ascii="Century Gothic" w:eastAsia="Century Gothic" w:hAnsi="Century Gothic" w:cs="Century Gothic"/>
          <w:b/>
          <w:color w:val="000000"/>
          <w:szCs w:val="24"/>
          <w:lang w:val="fr-CA" w:eastAsia="fr-CA" w:bidi="fr-CA"/>
        </w:rPr>
        <w:t xml:space="preserve">Le document suivant est utilisé pour faire l’évaluation des plans d’enseignement.  </w:t>
      </w:r>
    </w:p>
    <w:p w:rsidR="00406B97" w:rsidRPr="00406B97" w:rsidRDefault="00406B97" w:rsidP="00406B97">
      <w:pPr>
        <w:spacing w:after="0" w:line="245" w:lineRule="auto"/>
        <w:rPr>
          <w:rFonts w:ascii="Calibri" w:eastAsia="Calibri" w:hAnsi="Calibri" w:cs="Calibri"/>
          <w:color w:val="000000"/>
          <w:szCs w:val="24"/>
          <w:lang w:val="fr-CA" w:eastAsia="fr-CA" w:bidi="fr-CA"/>
        </w:rPr>
      </w:pPr>
      <w:r w:rsidRPr="00406B97">
        <w:rPr>
          <w:rFonts w:ascii="Century Gothic" w:eastAsia="Century Gothic" w:hAnsi="Century Gothic" w:cs="Century Gothic"/>
          <w:b/>
          <w:color w:val="000000"/>
          <w:szCs w:val="24"/>
          <w:lang w:val="fr-CA" w:eastAsia="fr-CA" w:bidi="fr-CA"/>
        </w:rPr>
        <w:t xml:space="preserve">Ci-dessous, vous trouverez aussi un exemple de plan d'enseignement. </w:t>
      </w:r>
    </w:p>
    <w:tbl>
      <w:tblPr>
        <w:tblStyle w:val="TableGrid1"/>
        <w:tblW w:w="8779" w:type="dxa"/>
        <w:tblInd w:w="5" w:type="dxa"/>
        <w:tblCellMar>
          <w:top w:w="45" w:type="dxa"/>
          <w:left w:w="108" w:type="dxa"/>
          <w:right w:w="27" w:type="dxa"/>
        </w:tblCellMar>
        <w:tblLook w:val="04A0" w:firstRow="1" w:lastRow="0" w:firstColumn="1" w:lastColumn="0" w:noHBand="0" w:noVBand="1"/>
      </w:tblPr>
      <w:tblGrid>
        <w:gridCol w:w="2518"/>
        <w:gridCol w:w="1843"/>
        <w:gridCol w:w="710"/>
        <w:gridCol w:w="3708"/>
      </w:tblGrid>
      <w:tr w:rsidR="00406B97" w:rsidRPr="00406B97" w:rsidTr="00946E74">
        <w:trPr>
          <w:trHeight w:val="254"/>
        </w:trPr>
        <w:tc>
          <w:tcPr>
            <w:tcW w:w="251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Nom de l’élève : </w:t>
            </w:r>
          </w:p>
        </w:tc>
        <w:tc>
          <w:tcPr>
            <w:tcW w:w="1843" w:type="dxa"/>
            <w:tcBorders>
              <w:top w:val="single" w:sz="4" w:space="0" w:color="000000"/>
              <w:left w:val="single" w:sz="4" w:space="0" w:color="000000"/>
              <w:bottom w:val="single" w:sz="4" w:space="0" w:color="000000"/>
              <w:right w:val="nil"/>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710" w:type="dxa"/>
            <w:tcBorders>
              <w:top w:val="single" w:sz="4" w:space="0" w:color="000000"/>
              <w:left w:val="nil"/>
              <w:bottom w:val="single" w:sz="4" w:space="0" w:color="000000"/>
              <w:right w:val="nil"/>
            </w:tcBorders>
          </w:tcPr>
          <w:p w:rsidR="00406B97" w:rsidRPr="00406B97" w:rsidRDefault="00406B97" w:rsidP="00406B97">
            <w:pPr>
              <w:rPr>
                <w:rFonts w:ascii="Calibri" w:eastAsia="Calibri" w:hAnsi="Calibri" w:cs="Calibri"/>
                <w:color w:val="000000"/>
                <w:lang w:bidi="fr-CA"/>
              </w:rPr>
            </w:pPr>
          </w:p>
        </w:tc>
        <w:tc>
          <w:tcPr>
            <w:tcW w:w="3708" w:type="dxa"/>
            <w:tcBorders>
              <w:top w:val="single" w:sz="4" w:space="0" w:color="000000"/>
              <w:left w:val="nil"/>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p>
        </w:tc>
      </w:tr>
      <w:tr w:rsidR="00406B97" w:rsidRPr="00406B97" w:rsidTr="00946E74">
        <w:trPr>
          <w:trHeight w:val="254"/>
        </w:trPr>
        <w:tc>
          <w:tcPr>
            <w:tcW w:w="251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Nom du parent :  </w:t>
            </w:r>
          </w:p>
        </w:tc>
        <w:tc>
          <w:tcPr>
            <w:tcW w:w="1843" w:type="dxa"/>
            <w:tcBorders>
              <w:top w:val="single" w:sz="4" w:space="0" w:color="000000"/>
              <w:left w:val="single" w:sz="4" w:space="0" w:color="000000"/>
              <w:bottom w:val="single" w:sz="4" w:space="0" w:color="000000"/>
              <w:right w:val="nil"/>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710" w:type="dxa"/>
            <w:tcBorders>
              <w:top w:val="single" w:sz="4" w:space="0" w:color="000000"/>
              <w:left w:val="nil"/>
              <w:bottom w:val="single" w:sz="4" w:space="0" w:color="000000"/>
              <w:right w:val="nil"/>
            </w:tcBorders>
          </w:tcPr>
          <w:p w:rsidR="00406B97" w:rsidRPr="00406B97" w:rsidRDefault="00406B97" w:rsidP="00406B97">
            <w:pPr>
              <w:rPr>
                <w:rFonts w:ascii="Calibri" w:eastAsia="Calibri" w:hAnsi="Calibri" w:cs="Calibri"/>
                <w:color w:val="000000"/>
                <w:lang w:bidi="fr-CA"/>
              </w:rPr>
            </w:pPr>
          </w:p>
        </w:tc>
        <w:tc>
          <w:tcPr>
            <w:tcW w:w="3708" w:type="dxa"/>
            <w:tcBorders>
              <w:top w:val="single" w:sz="4" w:space="0" w:color="000000"/>
              <w:left w:val="nil"/>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p>
        </w:tc>
      </w:tr>
      <w:tr w:rsidR="00406B97" w:rsidRPr="00406B97" w:rsidTr="00946E74">
        <w:trPr>
          <w:trHeight w:val="252"/>
        </w:trPr>
        <w:tc>
          <w:tcPr>
            <w:tcW w:w="251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Niveau scolaire de l’élève :  </w:t>
            </w:r>
          </w:p>
        </w:tc>
        <w:tc>
          <w:tcPr>
            <w:tcW w:w="1843"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ind w:right="36"/>
              <w:jc w:val="right"/>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Date : </w:t>
            </w:r>
          </w:p>
        </w:tc>
        <w:tc>
          <w:tcPr>
            <w:tcW w:w="370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r w:rsidR="00406B97" w:rsidRPr="00406B97" w:rsidTr="00946E74">
        <w:trPr>
          <w:trHeight w:val="257"/>
        </w:trPr>
        <w:tc>
          <w:tcPr>
            <w:tcW w:w="251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Évaluation effectuée par :  </w:t>
            </w:r>
          </w:p>
        </w:tc>
        <w:tc>
          <w:tcPr>
            <w:tcW w:w="6261" w:type="dxa"/>
            <w:gridSpan w:val="3"/>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p>
        </w:tc>
      </w:tr>
    </w:tbl>
    <w:p w:rsidR="00406B97" w:rsidRPr="00406B97" w:rsidRDefault="00406B97" w:rsidP="00406B97">
      <w:pPr>
        <w:spacing w:after="0"/>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 </w:t>
      </w:r>
    </w:p>
    <w:tbl>
      <w:tblPr>
        <w:tblStyle w:val="TableGrid1"/>
        <w:tblW w:w="8856" w:type="dxa"/>
        <w:tblInd w:w="0" w:type="dxa"/>
        <w:tblCellMar>
          <w:top w:w="45" w:type="dxa"/>
          <w:left w:w="108" w:type="dxa"/>
          <w:right w:w="87" w:type="dxa"/>
        </w:tblCellMar>
        <w:tblLook w:val="04A0" w:firstRow="1" w:lastRow="0" w:firstColumn="1" w:lastColumn="0" w:noHBand="0" w:noVBand="1"/>
      </w:tblPr>
      <w:tblGrid>
        <w:gridCol w:w="391"/>
        <w:gridCol w:w="6662"/>
        <w:gridCol w:w="905"/>
        <w:gridCol w:w="898"/>
      </w:tblGrid>
      <w:tr w:rsidR="00406B97" w:rsidRPr="00406B97" w:rsidTr="00946E74">
        <w:trPr>
          <w:trHeight w:val="499"/>
        </w:trPr>
        <w:tc>
          <w:tcPr>
            <w:tcW w:w="391" w:type="dxa"/>
            <w:tcBorders>
              <w:top w:val="nil"/>
              <w:left w:val="nil"/>
              <w:bottom w:val="single" w:sz="4" w:space="0" w:color="000000"/>
              <w:right w:val="nil"/>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lastRenderedPageBreak/>
              <w:t xml:space="preserve"> </w:t>
            </w:r>
          </w:p>
        </w:tc>
        <w:tc>
          <w:tcPr>
            <w:tcW w:w="6662" w:type="dxa"/>
            <w:tcBorders>
              <w:top w:val="nil"/>
              <w:left w:val="nil"/>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b/>
                <w:color w:val="000000"/>
                <w:sz w:val="20"/>
                <w:lang w:bidi="fr-CA"/>
              </w:rPr>
              <w:t xml:space="preserve">Évaluation du plan détaillé pour l’année en cours </w:t>
            </w:r>
          </w:p>
        </w:tc>
        <w:tc>
          <w:tcPr>
            <w:tcW w:w="905"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Satisfait </w:t>
            </w:r>
          </w:p>
        </w:tc>
        <w:tc>
          <w:tcPr>
            <w:tcW w:w="89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À réviser </w:t>
            </w:r>
          </w:p>
        </w:tc>
      </w:tr>
      <w:tr w:rsidR="00406B97" w:rsidRPr="004E7069" w:rsidTr="00946E74">
        <w:trPr>
          <w:trHeight w:val="1476"/>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1.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spacing w:after="1"/>
              <w:rPr>
                <w:rFonts w:ascii="Calibri" w:eastAsia="Calibri" w:hAnsi="Calibri" w:cs="Calibri"/>
                <w:color w:val="000000"/>
                <w:lang w:bidi="fr-CA"/>
              </w:rPr>
            </w:pPr>
            <w:r w:rsidRPr="00406B97">
              <w:rPr>
                <w:rFonts w:ascii="Calibri" w:eastAsia="Calibri" w:hAnsi="Calibri" w:cs="Calibri"/>
                <w:color w:val="000000"/>
                <w:sz w:val="20"/>
                <w:lang w:bidi="fr-CA"/>
              </w:rPr>
              <w:t xml:space="preserve">Le plan tient compte des objectifs des programmes de la Colombie-Britannique en vigueur au Yukon. Le plan favorise le développement et les aptitudes fondamentales des élèves, notamment : </w:t>
            </w:r>
          </w:p>
          <w:p w:rsidR="00406B97" w:rsidRPr="00406B97" w:rsidRDefault="00406B97" w:rsidP="00406B97">
            <w:pPr>
              <w:rPr>
                <w:rFonts w:ascii="Calibri" w:eastAsia="Calibri" w:hAnsi="Calibri" w:cs="Calibri"/>
                <w:color w:val="000000"/>
                <w:lang w:bidi="fr-CA"/>
              </w:rPr>
            </w:pPr>
            <w:proofErr w:type="gramStart"/>
            <w:r w:rsidRPr="00406B97">
              <w:rPr>
                <w:rFonts w:ascii="Calibri" w:eastAsia="Calibri" w:hAnsi="Calibri" w:cs="Calibri"/>
                <w:color w:val="000000"/>
                <w:sz w:val="20"/>
                <w:lang w:bidi="fr-CA"/>
              </w:rPr>
              <w:t>écouter</w:t>
            </w:r>
            <w:proofErr w:type="gramEnd"/>
            <w:r w:rsidRPr="00406B97">
              <w:rPr>
                <w:rFonts w:ascii="Calibri" w:eastAsia="Calibri" w:hAnsi="Calibri" w:cs="Calibri"/>
                <w:color w:val="000000"/>
                <w:sz w:val="20"/>
                <w:lang w:bidi="fr-CA"/>
              </w:rPr>
              <w:t xml:space="preserve">, parler, lire, écrire, compter, connaitre les mathématiques et l’analyse, être capable de résoudre des problèmes et de traiter de l’information, connaitre l’informatique (Loi sur l’éducation, sous-alinéa 4(a)(i)). </w:t>
            </w:r>
          </w:p>
        </w:tc>
        <w:tc>
          <w:tcPr>
            <w:tcW w:w="905"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r w:rsidR="00406B97" w:rsidRPr="004E7069" w:rsidTr="00946E74">
        <w:trPr>
          <w:trHeight w:val="497"/>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2.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Le plan présente une liste des manuels et de tout matériel didactique faisant partie du programme d’enseignement et des activités d’apprentissage. </w:t>
            </w:r>
          </w:p>
        </w:tc>
        <w:tc>
          <w:tcPr>
            <w:tcW w:w="905"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r w:rsidR="00406B97" w:rsidRPr="004E7069" w:rsidTr="00946E74">
        <w:trPr>
          <w:trHeight w:val="254"/>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3.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Le plan présente un plan d’évaluation des apprentissages </w:t>
            </w:r>
          </w:p>
        </w:tc>
        <w:tc>
          <w:tcPr>
            <w:tcW w:w="905"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bl>
    <w:p w:rsidR="00406B97" w:rsidRPr="00406B97" w:rsidRDefault="00406B97" w:rsidP="00406B97">
      <w:pPr>
        <w:spacing w:after="0"/>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 </w:t>
      </w:r>
    </w:p>
    <w:tbl>
      <w:tblPr>
        <w:tblStyle w:val="TableGrid1"/>
        <w:tblW w:w="8779" w:type="dxa"/>
        <w:tblInd w:w="0" w:type="dxa"/>
        <w:tblCellMar>
          <w:top w:w="47" w:type="dxa"/>
          <w:left w:w="108" w:type="dxa"/>
          <w:right w:w="87" w:type="dxa"/>
        </w:tblCellMar>
        <w:tblLook w:val="04A0" w:firstRow="1" w:lastRow="0" w:firstColumn="1" w:lastColumn="0" w:noHBand="0" w:noVBand="1"/>
      </w:tblPr>
      <w:tblGrid>
        <w:gridCol w:w="391"/>
        <w:gridCol w:w="6662"/>
        <w:gridCol w:w="852"/>
        <w:gridCol w:w="874"/>
      </w:tblGrid>
      <w:tr w:rsidR="00406B97" w:rsidRPr="00406B97" w:rsidTr="00946E74">
        <w:trPr>
          <w:trHeight w:val="499"/>
        </w:trPr>
        <w:tc>
          <w:tcPr>
            <w:tcW w:w="391" w:type="dxa"/>
            <w:tcBorders>
              <w:top w:val="nil"/>
              <w:left w:val="nil"/>
              <w:bottom w:val="single" w:sz="4" w:space="0" w:color="000000"/>
              <w:right w:val="nil"/>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b/>
                <w:color w:val="000000"/>
                <w:sz w:val="20"/>
                <w:lang w:bidi="fr-CA"/>
              </w:rPr>
              <w:t xml:space="preserve"> </w:t>
            </w:r>
          </w:p>
        </w:tc>
        <w:tc>
          <w:tcPr>
            <w:tcW w:w="6662" w:type="dxa"/>
            <w:tcBorders>
              <w:top w:val="nil"/>
              <w:left w:val="nil"/>
              <w:bottom w:val="single" w:sz="4" w:space="0" w:color="000000"/>
              <w:right w:val="single" w:sz="4" w:space="0" w:color="000000"/>
            </w:tcBorders>
          </w:tcPr>
          <w:p w:rsidR="00406B97" w:rsidRPr="00406B97" w:rsidRDefault="00406B97" w:rsidP="00406B97">
            <w:pPr>
              <w:tabs>
                <w:tab w:val="center" w:pos="4620"/>
              </w:tabs>
              <w:rPr>
                <w:rFonts w:ascii="Calibri" w:eastAsia="Calibri" w:hAnsi="Calibri" w:cs="Calibri"/>
                <w:color w:val="000000"/>
                <w:lang w:bidi="fr-CA"/>
              </w:rPr>
            </w:pPr>
            <w:r w:rsidRPr="00406B97">
              <w:rPr>
                <w:rFonts w:ascii="Calibri" w:eastAsia="Calibri" w:hAnsi="Calibri" w:cs="Calibri"/>
                <w:b/>
                <w:color w:val="000000"/>
                <w:sz w:val="20"/>
                <w:lang w:bidi="fr-CA"/>
              </w:rPr>
              <w:t xml:space="preserve">Évaluations standardisées </w:t>
            </w:r>
            <w:r w:rsidRPr="00406B97">
              <w:rPr>
                <w:rFonts w:ascii="Calibri" w:eastAsia="Calibri" w:hAnsi="Calibri" w:cs="Calibri"/>
                <w:color w:val="000000"/>
                <w:sz w:val="20"/>
                <w:lang w:bidi="fr-CA"/>
              </w:rPr>
              <w:t xml:space="preserve">(sans objet pour ce plan </w:t>
            </w:r>
            <w:sdt>
              <w:sdtPr>
                <w:rPr>
                  <w:rFonts w:ascii="Calibri" w:eastAsia="Calibri" w:hAnsi="Calibri" w:cs="Calibri"/>
                  <w:color w:val="000000"/>
                  <w:sz w:val="20"/>
                  <w:lang w:bidi="fr-CA"/>
                </w:rPr>
                <w:id w:val="-655145728"/>
                <w14:checkbox>
                  <w14:checked w14:val="0"/>
                  <w14:checkedState w14:val="2612" w14:font="MS Gothic"/>
                  <w14:uncheckedState w14:val="2610" w14:font="MS Gothic"/>
                </w14:checkbox>
              </w:sdtPr>
              <w:sdtEndPr/>
              <w:sdtContent>
                <w:r w:rsidRPr="00406B97">
                  <w:rPr>
                    <w:rFonts w:ascii="Segoe UI Symbol" w:eastAsia="Calibri" w:hAnsi="Segoe UI Symbol" w:cs="Segoe UI Symbol"/>
                    <w:color w:val="000000"/>
                    <w:sz w:val="20"/>
                    <w:lang w:bidi="fr-CA"/>
                  </w:rPr>
                  <w:t>☐</w:t>
                </w:r>
              </w:sdtContent>
            </w:sdt>
            <w:r w:rsidRPr="00406B97">
              <w:rPr>
                <w:rFonts w:ascii="Calibri" w:eastAsia="Calibri" w:hAnsi="Calibri" w:cs="Calibri"/>
                <w:color w:val="000000"/>
                <w:sz w:val="20"/>
                <w:lang w:bidi="fr-CA"/>
              </w:rPr>
              <w:t xml:space="preserve">) </w:t>
            </w:r>
          </w:p>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b/>
                <w:color w:val="000000"/>
                <w:sz w:val="20"/>
                <w:lang w:bidi="fr-C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Oui </w:t>
            </w:r>
          </w:p>
        </w:tc>
        <w:tc>
          <w:tcPr>
            <w:tcW w:w="874"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Non </w:t>
            </w:r>
          </w:p>
        </w:tc>
      </w:tr>
      <w:tr w:rsidR="00406B97" w:rsidRPr="004E7069" w:rsidTr="00946E74">
        <w:trPr>
          <w:trHeight w:val="497"/>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1.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L’élève devra prendre rendez-vous pour compléter les évaluations des habiletés de base de 4e et de 7e années. </w:t>
            </w:r>
          </w:p>
        </w:tc>
        <w:tc>
          <w:tcPr>
            <w:tcW w:w="85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r w:rsidR="00406B97" w:rsidRPr="004E7069" w:rsidTr="00946E74">
        <w:trPr>
          <w:trHeight w:val="499"/>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2.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L’élève devra prendre rendez-vous pour compléter les évaluations de </w:t>
            </w:r>
            <w:proofErr w:type="spellStart"/>
            <w:r w:rsidRPr="00406B97">
              <w:rPr>
                <w:rFonts w:ascii="Calibri" w:eastAsia="Calibri" w:hAnsi="Calibri" w:cs="Calibri"/>
                <w:color w:val="000000"/>
                <w:sz w:val="20"/>
                <w:lang w:bidi="fr-CA"/>
              </w:rPr>
              <w:t>littératie</w:t>
            </w:r>
            <w:proofErr w:type="spellEnd"/>
            <w:r w:rsidRPr="00406B97">
              <w:rPr>
                <w:rFonts w:ascii="Calibri" w:eastAsia="Calibri" w:hAnsi="Calibri" w:cs="Calibri"/>
                <w:color w:val="000000"/>
                <w:sz w:val="20"/>
                <w:lang w:bidi="fr-CA"/>
              </w:rPr>
              <w:t xml:space="preserve"> et en </w:t>
            </w:r>
            <w:proofErr w:type="spellStart"/>
            <w:r w:rsidRPr="00406B97">
              <w:rPr>
                <w:rFonts w:ascii="Calibri" w:eastAsia="Calibri" w:hAnsi="Calibri" w:cs="Calibri"/>
                <w:color w:val="000000"/>
                <w:sz w:val="20"/>
                <w:lang w:bidi="fr-CA"/>
              </w:rPr>
              <w:t>numératie</w:t>
            </w:r>
            <w:proofErr w:type="spellEnd"/>
            <w:r w:rsidRPr="00406B97">
              <w:rPr>
                <w:rFonts w:ascii="Calibri" w:eastAsia="Calibri" w:hAnsi="Calibri" w:cs="Calibri"/>
                <w:color w:val="000000"/>
                <w:sz w:val="20"/>
                <w:lang w:bidi="fr-CA"/>
              </w:rPr>
              <w:t xml:space="preserve"> de la 10e à la 12e année. </w:t>
            </w:r>
          </w:p>
        </w:tc>
        <w:tc>
          <w:tcPr>
            <w:tcW w:w="85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r w:rsidR="00406B97" w:rsidRPr="004E7069" w:rsidTr="00946E74">
        <w:trPr>
          <w:trHeight w:val="986"/>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3.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Évaluations facultatives </w:t>
            </w:r>
          </w:p>
          <w:p w:rsidR="00406B97" w:rsidRPr="00406B97" w:rsidRDefault="00406B97" w:rsidP="00406B97">
            <w:pPr>
              <w:spacing w:after="2" w:line="239" w:lineRule="auto"/>
              <w:rPr>
                <w:rFonts w:ascii="Calibri" w:eastAsia="Calibri" w:hAnsi="Calibri" w:cs="Calibri"/>
                <w:color w:val="000000"/>
                <w:lang w:bidi="fr-CA"/>
              </w:rPr>
            </w:pPr>
            <w:r w:rsidRPr="00406B97">
              <w:rPr>
                <w:rFonts w:ascii="Calibri" w:eastAsia="Calibri" w:hAnsi="Calibri" w:cs="Calibri"/>
                <w:color w:val="000000"/>
                <w:sz w:val="20"/>
                <w:lang w:bidi="fr-CA"/>
              </w:rPr>
              <w:t xml:space="preserve">Nous suggérons que l’élève participe aux évaluations suivantes (contactez l’École Nomade pour plus de détails): </w:t>
            </w:r>
          </w:p>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bl>
    <w:p w:rsidR="00406B97" w:rsidRPr="00406B97" w:rsidRDefault="00406B97" w:rsidP="00406B97">
      <w:pPr>
        <w:spacing w:after="0"/>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 </w:t>
      </w:r>
    </w:p>
    <w:tbl>
      <w:tblPr>
        <w:tblStyle w:val="TableGrid1"/>
        <w:tblW w:w="8779" w:type="dxa"/>
        <w:tblInd w:w="0" w:type="dxa"/>
        <w:tblCellMar>
          <w:top w:w="47" w:type="dxa"/>
          <w:left w:w="108" w:type="dxa"/>
          <w:right w:w="87" w:type="dxa"/>
        </w:tblCellMar>
        <w:tblLook w:val="04A0" w:firstRow="1" w:lastRow="0" w:firstColumn="1" w:lastColumn="0" w:noHBand="0" w:noVBand="1"/>
      </w:tblPr>
      <w:tblGrid>
        <w:gridCol w:w="391"/>
        <w:gridCol w:w="6662"/>
        <w:gridCol w:w="852"/>
        <w:gridCol w:w="874"/>
      </w:tblGrid>
      <w:tr w:rsidR="00406B97" w:rsidRPr="00406B97" w:rsidTr="00946E74">
        <w:trPr>
          <w:trHeight w:val="499"/>
        </w:trPr>
        <w:tc>
          <w:tcPr>
            <w:tcW w:w="391" w:type="dxa"/>
            <w:tcBorders>
              <w:top w:val="nil"/>
              <w:left w:val="nil"/>
              <w:bottom w:val="single" w:sz="4" w:space="0" w:color="000000"/>
              <w:right w:val="nil"/>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6662" w:type="dxa"/>
            <w:tcBorders>
              <w:top w:val="nil"/>
              <w:left w:val="nil"/>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b/>
                <w:color w:val="000000"/>
                <w:sz w:val="20"/>
                <w:lang w:bidi="fr-CA"/>
              </w:rPr>
              <w:t>Matériel et infrastructures d’une école gérée par le ministre ou opérée par la CSFY</w:t>
            </w:r>
            <w:r w:rsidRPr="00406B97">
              <w:rPr>
                <w:rFonts w:ascii="Calibri" w:eastAsia="Calibri" w:hAnsi="Calibri" w:cs="Calibri"/>
                <w:color w:val="000000"/>
                <w:sz w:val="20"/>
                <w:lang w:bidi="fr-CA"/>
              </w:rPr>
              <w:t xml:space="preserve"> (sans objet pour ce plan </w:t>
            </w:r>
            <w:sdt>
              <w:sdtPr>
                <w:rPr>
                  <w:rFonts w:ascii="Calibri" w:eastAsia="Calibri" w:hAnsi="Calibri" w:cs="Calibri"/>
                  <w:color w:val="000000"/>
                  <w:sz w:val="20"/>
                  <w:lang w:bidi="fr-CA"/>
                </w:rPr>
                <w:id w:val="1486204150"/>
                <w14:checkbox>
                  <w14:checked w14:val="0"/>
                  <w14:checkedState w14:val="2612" w14:font="MS Gothic"/>
                  <w14:uncheckedState w14:val="2610" w14:font="MS Gothic"/>
                </w14:checkbox>
              </w:sdtPr>
              <w:sdtEndPr/>
              <w:sdtContent>
                <w:r w:rsidRPr="00406B97">
                  <w:rPr>
                    <w:rFonts w:ascii="Segoe UI Symbol" w:eastAsia="Calibri" w:hAnsi="Segoe UI Symbol" w:cs="Segoe UI Symbol"/>
                    <w:color w:val="000000"/>
                    <w:sz w:val="20"/>
                    <w:lang w:bidi="fr-CA"/>
                  </w:rPr>
                  <w:t>☐</w:t>
                </w:r>
              </w:sdtContent>
            </w:sdt>
            <w:r w:rsidRPr="00406B97">
              <w:rPr>
                <w:rFonts w:ascii="Calibri" w:eastAsia="Calibri" w:hAnsi="Calibri" w:cs="Calibri"/>
                <w:color w:val="000000"/>
                <w:sz w:val="20"/>
                <w:lang w:bidi="fr-C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Oui </w:t>
            </w:r>
          </w:p>
        </w:tc>
        <w:tc>
          <w:tcPr>
            <w:tcW w:w="874"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Non </w:t>
            </w:r>
          </w:p>
        </w:tc>
      </w:tr>
      <w:tr w:rsidR="00406B97" w:rsidRPr="004E7069" w:rsidTr="00946E74">
        <w:trPr>
          <w:trHeight w:val="742"/>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1.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Le plan présente une liste du matériel éducatif que compte utiliser l’auteur de la demande, et dont celle-ci fait mention, lorsque ce matériel se trouve dans une école gérée par le ministre ou opérée par une commission scolaire. </w:t>
            </w:r>
          </w:p>
        </w:tc>
        <w:tc>
          <w:tcPr>
            <w:tcW w:w="85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r w:rsidR="00406B97" w:rsidRPr="004E7069" w:rsidTr="00946E74">
        <w:trPr>
          <w:trHeight w:val="986"/>
        </w:trPr>
        <w:tc>
          <w:tcPr>
            <w:tcW w:w="391"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2. </w:t>
            </w:r>
          </w:p>
        </w:tc>
        <w:tc>
          <w:tcPr>
            <w:tcW w:w="666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Le plan présente un calendrier pour l’utilisation des équipements et des installations d’une école que compte utiliser l’auteur de la demande, lorsque ces équipements et installations se trouvent dans une école gérée par le ministre ou opérée par une commission scolaire. </w:t>
            </w:r>
          </w:p>
        </w:tc>
        <w:tc>
          <w:tcPr>
            <w:tcW w:w="852"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406B97" w:rsidRPr="00406B97" w:rsidRDefault="00406B97" w:rsidP="00406B97">
            <w:pPr>
              <w:rPr>
                <w:rFonts w:ascii="Calibri" w:eastAsia="Calibri" w:hAnsi="Calibri" w:cs="Calibri"/>
                <w:color w:val="000000"/>
                <w:lang w:bidi="fr-CA"/>
              </w:rPr>
            </w:pPr>
            <w:r w:rsidRPr="00406B97">
              <w:rPr>
                <w:rFonts w:ascii="Calibri" w:eastAsia="Calibri" w:hAnsi="Calibri" w:cs="Calibri"/>
                <w:color w:val="000000"/>
                <w:sz w:val="20"/>
                <w:lang w:bidi="fr-CA"/>
              </w:rPr>
              <w:t xml:space="preserve"> </w:t>
            </w:r>
          </w:p>
        </w:tc>
      </w:tr>
    </w:tbl>
    <w:p w:rsidR="00406B97" w:rsidRPr="00406B97" w:rsidRDefault="00406B97" w:rsidP="00406B97">
      <w:pPr>
        <w:spacing w:after="0"/>
        <w:rPr>
          <w:rFonts w:ascii="Calibri" w:eastAsia="Calibri" w:hAnsi="Calibri" w:cs="Calibri"/>
          <w:color w:val="000000"/>
          <w:szCs w:val="24"/>
          <w:lang w:val="fr-CA" w:eastAsia="fr-CA" w:bidi="fr-CA"/>
        </w:rPr>
      </w:pPr>
      <w:r w:rsidRPr="00406B97">
        <w:rPr>
          <w:rFonts w:ascii="Calibri" w:eastAsia="Calibri" w:hAnsi="Calibri" w:cs="Calibri"/>
          <w:noProof/>
          <w:color w:val="000000"/>
          <w:szCs w:val="24"/>
          <w:lang w:val="fr-CA" w:eastAsia="fr-CA"/>
        </w:rPr>
        <mc:AlternateContent>
          <mc:Choice Requires="wps">
            <w:drawing>
              <wp:anchor distT="0" distB="0" distL="114300" distR="114300" simplePos="0" relativeHeight="251659264" behindDoc="1" locked="0" layoutInCell="1" allowOverlap="1" wp14:anchorId="10375DA8" wp14:editId="3710A889">
                <wp:simplePos x="0" y="0"/>
                <wp:positionH relativeFrom="column">
                  <wp:posOffset>-19050</wp:posOffset>
                </wp:positionH>
                <wp:positionV relativeFrom="paragraph">
                  <wp:posOffset>200660</wp:posOffset>
                </wp:positionV>
                <wp:extent cx="5572125" cy="24003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5572125" cy="2400300"/>
                        </a:xfrm>
                        <a:prstGeom prst="rect">
                          <a:avLst/>
                        </a:prstGeom>
                        <a:solidFill>
                          <a:sysClr val="window" lastClr="FFFFFF"/>
                        </a:solidFill>
                        <a:ln w="6350">
                          <a:solidFill>
                            <a:prstClr val="black"/>
                          </a:solidFill>
                        </a:ln>
                      </wps:spPr>
                      <wps:txbx>
                        <w:txbxContent>
                          <w:p w:rsidR="00406B97" w:rsidRDefault="00406B97" w:rsidP="00406B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375DA8" id="_x0000_t202" coordsize="21600,21600" o:spt="202" path="m,l,21600r21600,l21600,xe">
                <v:stroke joinstyle="miter"/>
                <v:path gradientshapeok="t" o:connecttype="rect"/>
              </v:shapetype>
              <v:shape id="Zone de texte 2" o:spid="_x0000_s1026" type="#_x0000_t202" style="position:absolute;margin-left:-1.5pt;margin-top:15.8pt;width:438.75pt;height:18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" fillcolor="window" strokeweight=".5pt">
                <v:textbox>
                  <w:txbxContent>
                    <w:p w:rsidR="00406B97" w:rsidRDefault="00406B97" w:rsidP="00406B97"/>
                  </w:txbxContent>
                </v:textbox>
              </v:shape>
            </w:pict>
          </mc:Fallback>
        </mc:AlternateContent>
      </w:r>
      <w:r w:rsidRPr="00406B97">
        <w:rPr>
          <w:rFonts w:ascii="Calibri" w:eastAsia="Calibri" w:hAnsi="Calibri" w:cs="Calibri"/>
          <w:color w:val="000000"/>
          <w:szCs w:val="24"/>
          <w:lang w:val="fr-CA" w:eastAsia="fr-CA" w:bidi="fr-CA"/>
        </w:rPr>
        <w:t xml:space="preserve"> </w:t>
      </w:r>
    </w:p>
    <w:p w:rsidR="00406B97" w:rsidRPr="00406B97" w:rsidRDefault="00406B97" w:rsidP="00406B97">
      <w:pPr>
        <w:spacing w:after="5" w:line="248" w:lineRule="auto"/>
        <w:ind w:left="-3" w:right="14" w:hanging="7"/>
        <w:rPr>
          <w:rFonts w:ascii="Calibri" w:eastAsia="Calibri" w:hAnsi="Calibri" w:cs="Calibri"/>
          <w:color w:val="000000"/>
          <w:szCs w:val="24"/>
          <w:lang w:val="fr-CA" w:eastAsia="fr-CA" w:bidi="fr-CA"/>
        </w:rPr>
      </w:pPr>
      <w:r w:rsidRPr="00406B97">
        <w:rPr>
          <w:rFonts w:ascii="Calibri" w:eastAsia="Calibri" w:hAnsi="Calibri" w:cs="Calibri"/>
          <w:color w:val="000000"/>
          <w:szCs w:val="24"/>
          <w:lang w:val="fr-CA" w:eastAsia="fr-CA" w:bidi="fr-CA"/>
        </w:rPr>
        <w:t xml:space="preserve">Commentaires des évaluateurs : </w:t>
      </w:r>
    </w:p>
    <w:p w:rsidR="00406B97" w:rsidRPr="00406B97" w:rsidRDefault="00406B97" w:rsidP="00406B97">
      <w:pPr>
        <w:spacing w:after="31"/>
        <w:rPr>
          <w:rFonts w:ascii="Calibri" w:eastAsia="Calibri" w:hAnsi="Calibri" w:cs="Calibri"/>
          <w:color w:val="000000"/>
          <w:szCs w:val="24"/>
          <w:lang w:val="fr-CA" w:eastAsia="fr-CA" w:bidi="fr-CA"/>
        </w:rPr>
      </w:pPr>
    </w:p>
    <w:p w:rsidR="00E25A1C" w:rsidRDefault="00E25A1C">
      <w:pPr>
        <w:rPr>
          <w:lang w:val="fr-CA"/>
        </w:rPr>
      </w:pPr>
    </w:p>
    <w:p w:rsidR="00406B97" w:rsidRDefault="00406B97">
      <w:pPr>
        <w:rPr>
          <w:lang w:val="fr-CA"/>
        </w:rPr>
      </w:pPr>
    </w:p>
    <w:p w:rsidR="00406B97" w:rsidRDefault="00406B97">
      <w:pPr>
        <w:rPr>
          <w:lang w:val="fr-CA"/>
        </w:rPr>
      </w:pPr>
    </w:p>
    <w:p w:rsidR="00406B97" w:rsidRPr="00406B97" w:rsidRDefault="00406B97">
      <w:pPr>
        <w:rPr>
          <w:lang w:val="fr-CA"/>
        </w:rPr>
      </w:pPr>
    </w:p>
    <w:sectPr w:rsidR="00406B97" w:rsidRPr="00406B97" w:rsidSect="00A97C4E">
      <w:footerReference w:type="even" r:id="rId11"/>
      <w:footerReference w:type="defaul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7069">
      <w:pPr>
        <w:spacing w:after="0" w:line="240" w:lineRule="auto"/>
      </w:pPr>
      <w:r>
        <w:separator/>
      </w:r>
    </w:p>
  </w:endnote>
  <w:endnote w:type="continuationSeparator" w:id="0">
    <w:p w:rsidR="00000000" w:rsidRDefault="004E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187" w:rsidRDefault="004E70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8605"/>
      <w:docPartObj>
        <w:docPartGallery w:val="Page Numbers (Bottom of Page)"/>
        <w:docPartUnique/>
      </w:docPartObj>
    </w:sdtPr>
    <w:sdtEndPr/>
    <w:sdtContent>
      <w:p w:rsidR="00473187" w:rsidRDefault="00406B97">
        <w:pPr>
          <w:pStyle w:val="Footer"/>
          <w:jc w:val="right"/>
        </w:pPr>
        <w:r>
          <w:fldChar w:fldCharType="begin"/>
        </w:r>
        <w:r>
          <w:instrText>PAGE   \* MERGEFORMAT</w:instrText>
        </w:r>
        <w:r>
          <w:fldChar w:fldCharType="separate"/>
        </w:r>
        <w:r w:rsidR="004E7069" w:rsidRPr="004E7069">
          <w:rPr>
            <w:noProof/>
            <w:lang w:val="fr-FR"/>
          </w:rPr>
          <w:t>2</w:t>
        </w:r>
        <w:r>
          <w:fldChar w:fldCharType="end"/>
        </w:r>
      </w:p>
    </w:sdtContent>
  </w:sdt>
  <w:p w:rsidR="00473187" w:rsidRDefault="004E706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187" w:rsidRDefault="004E70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7069">
      <w:pPr>
        <w:spacing w:after="0" w:line="240" w:lineRule="auto"/>
      </w:pPr>
      <w:r>
        <w:separator/>
      </w:r>
    </w:p>
  </w:footnote>
  <w:footnote w:type="continuationSeparator" w:id="0">
    <w:p w:rsidR="00000000" w:rsidRDefault="004E7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97"/>
    <w:rsid w:val="00406B97"/>
    <w:rsid w:val="004E7069"/>
    <w:rsid w:val="00E25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82F8"/>
  <w15:chartTrackingRefBased/>
  <w15:docId w15:val="{F56FC58F-669D-4DD3-B821-71167853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06B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6B97"/>
  </w:style>
  <w:style w:type="paragraph" w:styleId="CommentText">
    <w:name w:val="annotation text"/>
    <w:basedOn w:val="Normal"/>
    <w:link w:val="CommentTextChar"/>
    <w:uiPriority w:val="99"/>
    <w:semiHidden/>
    <w:unhideWhenUsed/>
    <w:rsid w:val="00406B97"/>
    <w:pPr>
      <w:spacing w:after="5" w:line="240" w:lineRule="auto"/>
      <w:ind w:left="10" w:hanging="7"/>
    </w:pPr>
    <w:rPr>
      <w:rFonts w:ascii="Calibri" w:eastAsia="Calibri" w:hAnsi="Calibri" w:cs="Calibri"/>
      <w:color w:val="000000"/>
      <w:sz w:val="20"/>
      <w:szCs w:val="20"/>
      <w:lang w:val="fr-CA" w:eastAsia="fr-CA" w:bidi="fr-CA"/>
    </w:rPr>
  </w:style>
  <w:style w:type="character" w:customStyle="1" w:styleId="CommentTextChar">
    <w:name w:val="Comment Text Char"/>
    <w:basedOn w:val="DefaultParagraphFont"/>
    <w:link w:val="CommentText"/>
    <w:uiPriority w:val="99"/>
    <w:semiHidden/>
    <w:rsid w:val="00406B97"/>
    <w:rPr>
      <w:rFonts w:ascii="Calibri" w:eastAsia="Calibri" w:hAnsi="Calibri" w:cs="Calibri"/>
      <w:color w:val="000000"/>
      <w:sz w:val="20"/>
      <w:szCs w:val="20"/>
      <w:lang w:val="fr-CA" w:eastAsia="fr-CA" w:bidi="fr-CA"/>
    </w:rPr>
  </w:style>
  <w:style w:type="character" w:styleId="CommentReference">
    <w:name w:val="annotation reference"/>
    <w:basedOn w:val="DefaultParagraphFont"/>
    <w:uiPriority w:val="99"/>
    <w:semiHidden/>
    <w:unhideWhenUsed/>
    <w:rsid w:val="00406B97"/>
    <w:rPr>
      <w:sz w:val="16"/>
      <w:szCs w:val="16"/>
    </w:rPr>
  </w:style>
  <w:style w:type="table" w:customStyle="1" w:styleId="TableGrid1">
    <w:name w:val="Table Grid1"/>
    <w:rsid w:val="00406B97"/>
    <w:pPr>
      <w:spacing w:after="0" w:line="240" w:lineRule="auto"/>
    </w:pPr>
    <w:rPr>
      <w:rFonts w:eastAsia="Times New Roman"/>
      <w:sz w:val="24"/>
      <w:szCs w:val="24"/>
      <w:lang w:val="fr-CA" w:eastAsia="fr-C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06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fr/curriculum-info"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urriculum.gov.bc.ca/fr/curriculum-info"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rriculum.gov.bc.ca/fr/curriculum-inf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ad.cfwb.be/" TargetMode="External"/><Relationship Id="rId4" Type="http://schemas.openxmlformats.org/officeDocument/2006/relationships/footnotes" Target="footnotes.xml"/><Relationship Id="rId9" Type="http://schemas.openxmlformats.org/officeDocument/2006/relationships/hyperlink" Target="http://www.ead.cfwb.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2970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Yukon Government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Julie.Dessureault</dc:creator>
  <cp:keywords/>
  <dc:description/>
  <cp:lastModifiedBy>Maud.Caron</cp:lastModifiedBy>
  <cp:revision>2</cp:revision>
  <dcterms:created xsi:type="dcterms:W3CDTF">2023-05-16T17:17:00Z</dcterms:created>
  <dcterms:modified xsi:type="dcterms:W3CDTF">2023-06-06T22:39:00Z</dcterms:modified>
</cp:coreProperties>
</file>